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268" w:tblpY="207"/>
        <w:tblW w:w="15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134"/>
        <w:gridCol w:w="1701"/>
        <w:gridCol w:w="4961"/>
        <w:gridCol w:w="993"/>
        <w:gridCol w:w="992"/>
        <w:gridCol w:w="1149"/>
        <w:gridCol w:w="1175"/>
        <w:gridCol w:w="1323"/>
        <w:gridCol w:w="1473"/>
      </w:tblGrid>
      <w:tr w:rsidR="00124B2D" w:rsidRPr="008F0476" w14:paraId="42772E23" w14:textId="77777777" w:rsidTr="006467CB">
        <w:trPr>
          <w:trHeight w:val="276"/>
        </w:trPr>
        <w:tc>
          <w:tcPr>
            <w:tcW w:w="15605" w:type="dxa"/>
            <w:gridSpan w:val="10"/>
          </w:tcPr>
          <w:p w14:paraId="207EFB30" w14:textId="013A13E8" w:rsidR="00124B2D" w:rsidRPr="008F0476" w:rsidRDefault="00124B2D" w:rsidP="006467C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ru-RU"/>
              </w:rPr>
            </w:pPr>
          </w:p>
        </w:tc>
      </w:tr>
      <w:tr w:rsidR="00124B2D" w:rsidRPr="008F0476" w14:paraId="63CF280B" w14:textId="77777777" w:rsidTr="002942F0">
        <w:trPr>
          <w:trHeight w:val="519"/>
        </w:trPr>
        <w:tc>
          <w:tcPr>
            <w:tcW w:w="704" w:type="dxa"/>
            <w:vMerge w:val="restart"/>
            <w:vAlign w:val="center"/>
          </w:tcPr>
          <w:p w14:paraId="7131DC6A" w14:textId="091DDDD7" w:rsidR="00124B2D" w:rsidRPr="008F0476" w:rsidRDefault="006467CB" w:rsidP="006467CB">
            <w:pPr>
              <w:tabs>
                <w:tab w:val="left" w:pos="0"/>
              </w:tabs>
              <w:jc w:val="center"/>
              <w:rPr>
                <w:rFonts w:ascii="Sylfaen" w:hAnsi="Sylfaen" w:cstheme="minorHAnsi"/>
                <w:sz w:val="16"/>
                <w:szCs w:val="22"/>
                <w:lang w:val="ru-RU"/>
              </w:rPr>
            </w:pPr>
            <w:r w:rsidRPr="008F0476">
              <w:rPr>
                <w:rFonts w:ascii="Sylfaen" w:hAnsi="Sylfaen" w:cstheme="minorHAnsi"/>
                <w:sz w:val="16"/>
                <w:szCs w:val="22"/>
                <w:lang w:val="ru-RU"/>
              </w:rPr>
              <w:t>номер лота</w:t>
            </w:r>
          </w:p>
        </w:tc>
        <w:tc>
          <w:tcPr>
            <w:tcW w:w="1134" w:type="dxa"/>
            <w:vMerge w:val="restart"/>
            <w:vAlign w:val="center"/>
          </w:tcPr>
          <w:p w14:paraId="20E1B756" w14:textId="0CB5179D" w:rsidR="00124B2D" w:rsidRPr="008F0476" w:rsidRDefault="00124B2D" w:rsidP="006467CB">
            <w:pPr>
              <w:jc w:val="center"/>
              <w:rPr>
                <w:rFonts w:ascii="Sylfaen" w:hAnsi="Sylfaen" w:cstheme="minorHAnsi"/>
                <w:sz w:val="20"/>
                <w:lang w:val="ru-RU"/>
              </w:rPr>
            </w:pPr>
            <w:proofErr w:type="spellStart"/>
            <w:r w:rsidRPr="008F0476">
              <w:rPr>
                <w:rFonts w:ascii="Sylfaen" w:hAnsi="Sylfaen" w:cstheme="minorHAnsi"/>
                <w:sz w:val="20"/>
              </w:rPr>
              <w:t>CPV</w:t>
            </w:r>
            <w:proofErr w:type="spellEnd"/>
            <w:r w:rsidR="006467CB" w:rsidRPr="008F0476">
              <w:rPr>
                <w:rFonts w:ascii="Sylfaen" w:hAnsi="Sylfaen" w:cstheme="minorHAnsi"/>
                <w:sz w:val="20"/>
                <w:lang w:val="ru-RU"/>
              </w:rPr>
              <w:t xml:space="preserve"> код</w:t>
            </w:r>
          </w:p>
        </w:tc>
        <w:tc>
          <w:tcPr>
            <w:tcW w:w="1701" w:type="dxa"/>
            <w:vMerge w:val="restart"/>
            <w:vAlign w:val="center"/>
          </w:tcPr>
          <w:p w14:paraId="0E431638" w14:textId="480043AF" w:rsidR="00124B2D" w:rsidRPr="008F0476" w:rsidRDefault="006467CB" w:rsidP="006467CB">
            <w:pPr>
              <w:jc w:val="center"/>
              <w:rPr>
                <w:rFonts w:ascii="Sylfaen" w:hAnsi="Sylfaen" w:cstheme="minorHAnsi"/>
                <w:sz w:val="20"/>
                <w:lang w:val="ru-RU"/>
              </w:rPr>
            </w:pPr>
            <w:r w:rsidRPr="008F0476">
              <w:rPr>
                <w:rFonts w:ascii="Sylfaen" w:hAnsi="Sylfaen" w:cstheme="minorHAnsi"/>
                <w:sz w:val="20"/>
                <w:lang w:val="ru-RU"/>
              </w:rPr>
              <w:t>наименование</w:t>
            </w:r>
          </w:p>
        </w:tc>
        <w:tc>
          <w:tcPr>
            <w:tcW w:w="4961" w:type="dxa"/>
            <w:vMerge w:val="restart"/>
            <w:vAlign w:val="center"/>
          </w:tcPr>
          <w:p w14:paraId="3EB809C2" w14:textId="3CAB369E" w:rsidR="00124B2D" w:rsidRPr="008F0476" w:rsidRDefault="006467CB" w:rsidP="006467CB">
            <w:pPr>
              <w:jc w:val="center"/>
              <w:rPr>
                <w:rFonts w:ascii="Sylfaen" w:hAnsi="Sylfaen" w:cstheme="minorHAnsi"/>
                <w:sz w:val="20"/>
                <w:lang w:val="ru-RU"/>
              </w:rPr>
            </w:pPr>
            <w:r w:rsidRPr="008F0476">
              <w:rPr>
                <w:rFonts w:ascii="Sylfaen" w:hAnsi="Sylfaen" w:cstheme="minorHAnsi"/>
                <w:sz w:val="20"/>
                <w:lang w:val="ru-RU"/>
              </w:rPr>
              <w:t>технические характеристики</w:t>
            </w:r>
          </w:p>
        </w:tc>
        <w:tc>
          <w:tcPr>
            <w:tcW w:w="993" w:type="dxa"/>
            <w:vMerge w:val="restart"/>
            <w:vAlign w:val="center"/>
          </w:tcPr>
          <w:p w14:paraId="355B1FC9" w14:textId="06D3C62E" w:rsidR="00124B2D" w:rsidRPr="008F0476" w:rsidRDefault="006467CB" w:rsidP="006467CB">
            <w:pPr>
              <w:jc w:val="center"/>
              <w:rPr>
                <w:rFonts w:ascii="Sylfaen" w:hAnsi="Sylfaen" w:cstheme="minorHAnsi"/>
                <w:sz w:val="16"/>
                <w:szCs w:val="22"/>
                <w:lang w:val="ru-RU"/>
              </w:rPr>
            </w:pPr>
            <w:r w:rsidRPr="008F0476">
              <w:rPr>
                <w:rFonts w:ascii="Sylfaen" w:hAnsi="Sylfaen" w:cstheme="minorHAnsi"/>
                <w:sz w:val="16"/>
                <w:szCs w:val="22"/>
                <w:lang w:val="ru-RU"/>
              </w:rPr>
              <w:t>единица измерения</w:t>
            </w:r>
          </w:p>
        </w:tc>
        <w:tc>
          <w:tcPr>
            <w:tcW w:w="992" w:type="dxa"/>
            <w:vMerge w:val="restart"/>
            <w:vAlign w:val="center"/>
          </w:tcPr>
          <w:p w14:paraId="21E9480F" w14:textId="3D9C576F" w:rsidR="00124B2D" w:rsidRPr="008F0476" w:rsidRDefault="006467CB" w:rsidP="006467CB">
            <w:pPr>
              <w:jc w:val="center"/>
              <w:rPr>
                <w:rFonts w:ascii="Sylfaen" w:hAnsi="Sylfaen" w:cstheme="minorHAnsi"/>
                <w:sz w:val="16"/>
                <w:szCs w:val="22"/>
              </w:rPr>
            </w:pPr>
            <w:r w:rsidRPr="008F0476">
              <w:rPr>
                <w:rFonts w:ascii="Sylfaen" w:hAnsi="Sylfaen" w:cstheme="minorHAnsi"/>
                <w:sz w:val="16"/>
                <w:szCs w:val="22"/>
                <w:lang w:val="ru-RU"/>
              </w:rPr>
              <w:t xml:space="preserve">цена единицы / </w:t>
            </w:r>
            <w:r w:rsidRPr="008F0476">
              <w:rPr>
                <w:rFonts w:ascii="Sylfaen" w:hAnsi="Sylfaen" w:cstheme="minorHAnsi"/>
                <w:sz w:val="16"/>
                <w:szCs w:val="22"/>
              </w:rPr>
              <w:t>AMD</w:t>
            </w:r>
          </w:p>
        </w:tc>
        <w:tc>
          <w:tcPr>
            <w:tcW w:w="1149" w:type="dxa"/>
            <w:vMerge w:val="restart"/>
            <w:vAlign w:val="center"/>
          </w:tcPr>
          <w:p w14:paraId="0D7E2ABD" w14:textId="12840252" w:rsidR="00124B2D" w:rsidRPr="008F0476" w:rsidRDefault="006467CB" w:rsidP="006467CB">
            <w:pPr>
              <w:jc w:val="center"/>
              <w:rPr>
                <w:rFonts w:ascii="Sylfaen" w:hAnsi="Sylfaen" w:cstheme="minorHAnsi"/>
                <w:sz w:val="16"/>
                <w:szCs w:val="22"/>
              </w:rPr>
            </w:pPr>
            <w:r w:rsidRPr="008F0476">
              <w:rPr>
                <w:rFonts w:ascii="Sylfaen" w:hAnsi="Sylfaen" w:cstheme="minorHAnsi"/>
                <w:sz w:val="16"/>
                <w:szCs w:val="22"/>
                <w:lang w:val="ru-RU"/>
              </w:rPr>
              <w:t xml:space="preserve">общая цена </w:t>
            </w:r>
            <w:r w:rsidR="00124B2D" w:rsidRPr="008F0476">
              <w:rPr>
                <w:rFonts w:ascii="Sylfaen" w:hAnsi="Sylfaen" w:cstheme="minorHAnsi"/>
                <w:sz w:val="16"/>
                <w:szCs w:val="22"/>
              </w:rPr>
              <w:t>/</w:t>
            </w:r>
          </w:p>
          <w:p w14:paraId="3C3A4C7B" w14:textId="28B117D2" w:rsidR="00124B2D" w:rsidRPr="008F0476" w:rsidRDefault="006467CB" w:rsidP="006467CB">
            <w:pPr>
              <w:jc w:val="center"/>
              <w:rPr>
                <w:rFonts w:ascii="Sylfaen" w:hAnsi="Sylfaen" w:cstheme="minorHAnsi"/>
                <w:sz w:val="16"/>
                <w:szCs w:val="22"/>
              </w:rPr>
            </w:pPr>
            <w:r w:rsidRPr="008F0476">
              <w:rPr>
                <w:rFonts w:ascii="Sylfaen" w:hAnsi="Sylfaen" w:cstheme="minorHAnsi"/>
                <w:sz w:val="16"/>
                <w:szCs w:val="22"/>
              </w:rPr>
              <w:t>AMD</w:t>
            </w:r>
          </w:p>
        </w:tc>
        <w:tc>
          <w:tcPr>
            <w:tcW w:w="1175" w:type="dxa"/>
            <w:vMerge w:val="restart"/>
            <w:vAlign w:val="center"/>
          </w:tcPr>
          <w:p w14:paraId="2394F0E3" w14:textId="1A1FE48D" w:rsidR="00124B2D" w:rsidRPr="008F0476" w:rsidRDefault="006467CB" w:rsidP="006467CB">
            <w:pPr>
              <w:jc w:val="center"/>
              <w:rPr>
                <w:rFonts w:ascii="Sylfaen" w:hAnsi="Sylfaen" w:cstheme="minorHAnsi"/>
                <w:sz w:val="16"/>
                <w:szCs w:val="22"/>
                <w:lang w:val="ru-RU"/>
              </w:rPr>
            </w:pPr>
            <w:r w:rsidRPr="008F0476">
              <w:rPr>
                <w:rFonts w:ascii="Sylfaen" w:hAnsi="Sylfaen" w:cstheme="minorHAnsi"/>
                <w:sz w:val="16"/>
                <w:szCs w:val="22"/>
                <w:lang w:val="ru-RU"/>
              </w:rPr>
              <w:t>общее кол-во</w:t>
            </w:r>
          </w:p>
        </w:tc>
        <w:tc>
          <w:tcPr>
            <w:tcW w:w="2796" w:type="dxa"/>
            <w:gridSpan w:val="2"/>
            <w:vAlign w:val="center"/>
          </w:tcPr>
          <w:p w14:paraId="23EA0504" w14:textId="65B7E623" w:rsidR="00124B2D" w:rsidRPr="008F0476" w:rsidRDefault="00EE6BA4" w:rsidP="006467CB">
            <w:pPr>
              <w:jc w:val="center"/>
              <w:rPr>
                <w:rFonts w:ascii="Sylfaen" w:hAnsi="Sylfaen" w:cstheme="minorHAnsi"/>
                <w:sz w:val="20"/>
                <w:lang w:val="ru-RU"/>
              </w:rPr>
            </w:pPr>
            <w:r w:rsidRPr="008F0476">
              <w:rPr>
                <w:rFonts w:ascii="Sylfaen" w:hAnsi="Sylfaen" w:cstheme="minorHAnsi"/>
                <w:sz w:val="20"/>
                <w:lang w:val="ru-RU"/>
              </w:rPr>
              <w:t>поставки</w:t>
            </w:r>
          </w:p>
        </w:tc>
      </w:tr>
      <w:tr w:rsidR="00124B2D" w:rsidRPr="008F0476" w14:paraId="3E83953B" w14:textId="77777777" w:rsidTr="002942F0">
        <w:trPr>
          <w:trHeight w:val="440"/>
        </w:trPr>
        <w:tc>
          <w:tcPr>
            <w:tcW w:w="704" w:type="dxa"/>
            <w:vMerge/>
            <w:vAlign w:val="center"/>
          </w:tcPr>
          <w:p w14:paraId="1D4013AD" w14:textId="77777777" w:rsidR="00124B2D" w:rsidRPr="008F0476" w:rsidRDefault="00124B2D" w:rsidP="006467CB">
            <w:pPr>
              <w:jc w:val="center"/>
              <w:rPr>
                <w:rFonts w:asciiTheme="minorHAnsi" w:hAnsiTheme="minorHAnsi" w:cstheme="minorHAnsi"/>
                <w:sz w:val="16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14:paraId="3E3F99FB" w14:textId="77777777" w:rsidR="00124B2D" w:rsidRPr="008F0476" w:rsidRDefault="00124B2D" w:rsidP="006467CB">
            <w:pPr>
              <w:jc w:val="center"/>
              <w:rPr>
                <w:rFonts w:asciiTheme="minorHAnsi" w:hAnsiTheme="minorHAnsi" w:cstheme="minorHAnsi"/>
                <w:sz w:val="16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29030CA0" w14:textId="77777777" w:rsidR="00124B2D" w:rsidRPr="008F0476" w:rsidRDefault="00124B2D" w:rsidP="006467CB">
            <w:pPr>
              <w:jc w:val="center"/>
              <w:rPr>
                <w:rFonts w:asciiTheme="minorHAnsi" w:hAnsiTheme="minorHAnsi" w:cstheme="minorHAnsi"/>
                <w:sz w:val="16"/>
                <w:szCs w:val="22"/>
              </w:rPr>
            </w:pPr>
          </w:p>
        </w:tc>
        <w:tc>
          <w:tcPr>
            <w:tcW w:w="4961" w:type="dxa"/>
            <w:vMerge/>
            <w:vAlign w:val="center"/>
          </w:tcPr>
          <w:p w14:paraId="750812D0" w14:textId="77777777" w:rsidR="00124B2D" w:rsidRPr="008F0476" w:rsidRDefault="00124B2D" w:rsidP="006467CB">
            <w:pPr>
              <w:jc w:val="center"/>
              <w:rPr>
                <w:rFonts w:asciiTheme="minorHAnsi" w:hAnsiTheme="minorHAnsi" w:cstheme="minorHAnsi"/>
                <w:sz w:val="16"/>
                <w:szCs w:val="22"/>
              </w:rPr>
            </w:pPr>
          </w:p>
        </w:tc>
        <w:tc>
          <w:tcPr>
            <w:tcW w:w="993" w:type="dxa"/>
            <w:vMerge/>
            <w:vAlign w:val="center"/>
          </w:tcPr>
          <w:p w14:paraId="51C6BAB6" w14:textId="77777777" w:rsidR="00124B2D" w:rsidRPr="008F0476" w:rsidRDefault="00124B2D" w:rsidP="006467CB">
            <w:pPr>
              <w:jc w:val="center"/>
              <w:rPr>
                <w:rFonts w:asciiTheme="minorHAnsi" w:hAnsiTheme="minorHAnsi" w:cstheme="minorHAnsi"/>
                <w:sz w:val="16"/>
                <w:szCs w:val="22"/>
              </w:rPr>
            </w:pPr>
          </w:p>
        </w:tc>
        <w:tc>
          <w:tcPr>
            <w:tcW w:w="992" w:type="dxa"/>
            <w:vMerge/>
          </w:tcPr>
          <w:p w14:paraId="4FF5A96A" w14:textId="77777777" w:rsidR="00124B2D" w:rsidRPr="008F0476" w:rsidRDefault="00124B2D" w:rsidP="006467CB">
            <w:pPr>
              <w:jc w:val="center"/>
              <w:rPr>
                <w:rFonts w:asciiTheme="minorHAnsi" w:hAnsiTheme="minorHAnsi" w:cstheme="minorHAnsi"/>
                <w:sz w:val="16"/>
                <w:szCs w:val="22"/>
              </w:rPr>
            </w:pPr>
          </w:p>
        </w:tc>
        <w:tc>
          <w:tcPr>
            <w:tcW w:w="1149" w:type="dxa"/>
            <w:vMerge/>
            <w:vAlign w:val="center"/>
          </w:tcPr>
          <w:p w14:paraId="1E71246C" w14:textId="77777777" w:rsidR="00124B2D" w:rsidRPr="008F0476" w:rsidRDefault="00124B2D" w:rsidP="006467CB">
            <w:pPr>
              <w:jc w:val="center"/>
              <w:rPr>
                <w:rFonts w:asciiTheme="minorHAnsi" w:hAnsiTheme="minorHAnsi" w:cstheme="minorHAnsi"/>
                <w:sz w:val="16"/>
                <w:szCs w:val="22"/>
              </w:rPr>
            </w:pPr>
          </w:p>
        </w:tc>
        <w:tc>
          <w:tcPr>
            <w:tcW w:w="1175" w:type="dxa"/>
            <w:vMerge/>
            <w:vAlign w:val="center"/>
          </w:tcPr>
          <w:p w14:paraId="758EFFB3" w14:textId="77777777" w:rsidR="00124B2D" w:rsidRPr="008F0476" w:rsidRDefault="00124B2D" w:rsidP="006467CB">
            <w:pPr>
              <w:jc w:val="center"/>
              <w:rPr>
                <w:rFonts w:asciiTheme="minorHAnsi" w:hAnsiTheme="minorHAnsi" w:cstheme="minorHAnsi"/>
                <w:sz w:val="16"/>
                <w:szCs w:val="22"/>
              </w:rPr>
            </w:pPr>
          </w:p>
        </w:tc>
        <w:tc>
          <w:tcPr>
            <w:tcW w:w="1323" w:type="dxa"/>
            <w:vAlign w:val="center"/>
          </w:tcPr>
          <w:p w14:paraId="09F46646" w14:textId="129C6B27" w:rsidR="00124B2D" w:rsidRPr="008F0476" w:rsidRDefault="00EE6BA4" w:rsidP="006467CB">
            <w:pPr>
              <w:jc w:val="center"/>
              <w:rPr>
                <w:rFonts w:ascii="Sylfaen" w:hAnsi="Sylfaen" w:cstheme="minorHAnsi"/>
                <w:sz w:val="20"/>
                <w:lang w:val="ru-RU"/>
              </w:rPr>
            </w:pPr>
            <w:r w:rsidRPr="008F0476">
              <w:rPr>
                <w:rFonts w:ascii="Sylfaen" w:hAnsi="Sylfaen" w:cstheme="minorHAnsi"/>
                <w:sz w:val="20"/>
                <w:lang w:val="ru-RU"/>
              </w:rPr>
              <w:t>адрес</w:t>
            </w:r>
          </w:p>
        </w:tc>
        <w:tc>
          <w:tcPr>
            <w:tcW w:w="1473" w:type="dxa"/>
            <w:vAlign w:val="center"/>
          </w:tcPr>
          <w:p w14:paraId="000442CE" w14:textId="3C22B712" w:rsidR="00124B2D" w:rsidRPr="008F0476" w:rsidRDefault="00EE6BA4" w:rsidP="006467CB">
            <w:pPr>
              <w:jc w:val="center"/>
              <w:rPr>
                <w:rFonts w:ascii="Sylfaen" w:hAnsi="Sylfaen" w:cstheme="minorHAnsi"/>
                <w:sz w:val="20"/>
                <w:lang w:val="ru-RU"/>
              </w:rPr>
            </w:pPr>
            <w:r w:rsidRPr="008F0476">
              <w:rPr>
                <w:rFonts w:ascii="Sylfaen" w:hAnsi="Sylfaen" w:cstheme="minorHAnsi"/>
                <w:sz w:val="20"/>
                <w:lang w:val="ru-RU"/>
              </w:rPr>
              <w:t>сроки</w:t>
            </w:r>
          </w:p>
        </w:tc>
      </w:tr>
      <w:tr w:rsidR="00124B2D" w:rsidRPr="00635D33" w14:paraId="0DC91502" w14:textId="77777777" w:rsidTr="002942F0">
        <w:trPr>
          <w:trHeight w:val="1132"/>
        </w:trPr>
        <w:tc>
          <w:tcPr>
            <w:tcW w:w="704" w:type="dxa"/>
            <w:vAlign w:val="center"/>
          </w:tcPr>
          <w:p w14:paraId="5900BB58" w14:textId="77777777" w:rsidR="00124B2D" w:rsidRPr="008F0476" w:rsidRDefault="00124B2D" w:rsidP="006467CB">
            <w:pPr>
              <w:jc w:val="center"/>
              <w:rPr>
                <w:rFonts w:asciiTheme="minorHAnsi" w:hAnsiTheme="minorHAnsi" w:cstheme="minorHAnsi"/>
                <w:color w:val="262626" w:themeColor="text1" w:themeTint="D9"/>
                <w:sz w:val="18"/>
                <w:szCs w:val="18"/>
                <w:lang w:val="ru-RU"/>
              </w:rPr>
            </w:pPr>
            <w:r w:rsidRPr="008F0476">
              <w:rPr>
                <w:rFonts w:asciiTheme="minorHAnsi" w:hAnsiTheme="minorHAnsi" w:cstheme="minorHAnsi"/>
                <w:color w:val="262626" w:themeColor="text1" w:themeTint="D9"/>
                <w:sz w:val="18"/>
                <w:szCs w:val="18"/>
                <w:lang w:val="ru-RU"/>
              </w:rPr>
              <w:t>1</w:t>
            </w:r>
          </w:p>
        </w:tc>
        <w:tc>
          <w:tcPr>
            <w:tcW w:w="1134" w:type="dxa"/>
            <w:vAlign w:val="center"/>
          </w:tcPr>
          <w:p w14:paraId="0C200E8A" w14:textId="1A67347D" w:rsidR="00124B2D" w:rsidRPr="008F0476" w:rsidRDefault="00047854" w:rsidP="006467CB">
            <w:pPr>
              <w:jc w:val="center"/>
              <w:rPr>
                <w:rFonts w:ascii="Arial Unicode" w:hAnsi="Arial Unicode" w:cstheme="minorHAnsi"/>
                <w:b/>
                <w:bCs/>
                <w:sz w:val="20"/>
                <w:lang w:val="hy-AM"/>
              </w:rPr>
            </w:pPr>
            <w:r w:rsidRPr="008F0476">
              <w:rPr>
                <w:rFonts w:ascii="Arial Unicode" w:hAnsi="Arial Unicode" w:cstheme="minorHAnsi"/>
                <w:b/>
                <w:bCs/>
                <w:sz w:val="20"/>
                <w:lang w:val="hy-AM"/>
              </w:rPr>
              <w:t>31151120</w:t>
            </w:r>
          </w:p>
        </w:tc>
        <w:tc>
          <w:tcPr>
            <w:tcW w:w="1701" w:type="dxa"/>
            <w:vAlign w:val="center"/>
          </w:tcPr>
          <w:p w14:paraId="44DA895E" w14:textId="4EDD02BF" w:rsidR="00124B2D" w:rsidRPr="00635D33" w:rsidRDefault="00635D33" w:rsidP="006467CB">
            <w:pPr>
              <w:tabs>
                <w:tab w:val="left" w:pos="0"/>
              </w:tabs>
              <w:jc w:val="center"/>
              <w:rPr>
                <w:rFonts w:ascii="Sylfaen" w:hAnsi="Sylfaen" w:cstheme="minorHAnsi"/>
                <w:sz w:val="20"/>
                <w:lang w:val="hy-AM"/>
              </w:rPr>
            </w:pPr>
            <w:r w:rsidRPr="00635D33">
              <w:rPr>
                <w:rFonts w:ascii="Sylfaen" w:hAnsi="Sylfaen" w:cstheme="minorHAnsi"/>
                <w:sz w:val="20"/>
                <w:lang w:val="ru-RU"/>
              </w:rPr>
              <w:t>Источник</w:t>
            </w:r>
            <w:r w:rsidR="006467CB" w:rsidRPr="00635D33">
              <w:rPr>
                <w:rFonts w:ascii="Sylfaen" w:hAnsi="Sylfaen" w:cstheme="minorHAnsi"/>
                <w:sz w:val="20"/>
                <w:lang w:val="ru-RU"/>
              </w:rPr>
              <w:t xml:space="preserve"> бесперебойного питания</w:t>
            </w:r>
          </w:p>
        </w:tc>
        <w:tc>
          <w:tcPr>
            <w:tcW w:w="4961" w:type="dxa"/>
            <w:vAlign w:val="center"/>
          </w:tcPr>
          <w:p w14:paraId="0D2132C8" w14:textId="77777777" w:rsidR="004829FA" w:rsidRPr="008F0476" w:rsidRDefault="004829FA" w:rsidP="006467CB">
            <w:pPr>
              <w:tabs>
                <w:tab w:val="left" w:pos="0"/>
              </w:tabs>
              <w:rPr>
                <w:rFonts w:ascii="Sylfaen" w:hAnsi="Sylfaen" w:cstheme="minorHAnsi"/>
                <w:sz w:val="18"/>
                <w:szCs w:val="18"/>
                <w:lang w:val="hy-AM" w:bidi="he-IL"/>
              </w:rPr>
            </w:pPr>
          </w:p>
          <w:p w14:paraId="461731D3" w14:textId="77777777" w:rsidR="004829FA" w:rsidRPr="008F0476" w:rsidRDefault="004829FA" w:rsidP="006467CB">
            <w:pPr>
              <w:tabs>
                <w:tab w:val="left" w:pos="0"/>
              </w:tabs>
              <w:rPr>
                <w:rFonts w:ascii="Sylfaen" w:hAnsi="Sylfaen" w:cstheme="minorHAnsi"/>
                <w:sz w:val="18"/>
                <w:szCs w:val="18"/>
                <w:lang w:val="ru-RU"/>
              </w:rPr>
            </w:pPr>
            <w:r w:rsidRPr="008F0476">
              <w:rPr>
                <w:rFonts w:ascii="Sylfaen" w:hAnsi="Sylfaen" w:cstheme="minorHAnsi"/>
                <w:sz w:val="18"/>
                <w:szCs w:val="18"/>
                <w:lang w:val="hy-AM"/>
              </w:rPr>
              <w:t>Тип - двойное преобразование (Онлайн)</w:t>
            </w:r>
            <w:r w:rsidRPr="008F0476">
              <w:rPr>
                <w:rFonts w:ascii="Sylfaen" w:hAnsi="Sylfaen" w:cstheme="minorHAnsi"/>
                <w:sz w:val="22"/>
                <w:szCs w:val="18"/>
                <w:lang w:val="ru-RU"/>
              </w:rPr>
              <w:t xml:space="preserve"> </w:t>
            </w:r>
            <w:r w:rsidRPr="008F0476">
              <w:rPr>
                <w:rFonts w:ascii="Sylfaen" w:hAnsi="Sylfaen" w:cstheme="minorHAnsi"/>
                <w:sz w:val="18"/>
                <w:szCs w:val="18"/>
                <w:lang w:val="hy-AM"/>
              </w:rPr>
              <w:t xml:space="preserve">для монтажа в 19-дюймовую стойку </w:t>
            </w:r>
            <w:r w:rsidRPr="008F0476">
              <w:rPr>
                <w:rFonts w:ascii="Sylfaen" w:hAnsi="Sylfaen" w:cstheme="minorHAnsi"/>
                <w:sz w:val="18"/>
                <w:szCs w:val="18"/>
                <w:lang w:val="ru-RU"/>
              </w:rPr>
              <w:t>(</w:t>
            </w:r>
            <w:r w:rsidRPr="008F0476">
              <w:rPr>
                <w:rFonts w:ascii="Sylfaen" w:hAnsi="Sylfaen" w:cstheme="minorHAnsi"/>
                <w:sz w:val="18"/>
                <w:szCs w:val="18"/>
              </w:rPr>
              <w:t>rack</w:t>
            </w:r>
            <w:r w:rsidRPr="008F0476">
              <w:rPr>
                <w:rFonts w:ascii="Sylfaen" w:hAnsi="Sylfaen" w:cstheme="minorHAnsi"/>
                <w:sz w:val="18"/>
                <w:szCs w:val="18"/>
                <w:lang w:val="ru-RU"/>
              </w:rPr>
              <w:t xml:space="preserve"> </w:t>
            </w:r>
            <w:r w:rsidRPr="008F0476">
              <w:rPr>
                <w:rFonts w:ascii="Sylfaen" w:hAnsi="Sylfaen" w:cstheme="minorHAnsi"/>
                <w:sz w:val="18"/>
                <w:szCs w:val="18"/>
              </w:rPr>
              <w:t>mount</w:t>
            </w:r>
            <w:r w:rsidRPr="008F0476">
              <w:rPr>
                <w:rFonts w:ascii="Sylfaen" w:hAnsi="Sylfaen" w:cstheme="minorHAnsi"/>
                <w:sz w:val="18"/>
                <w:szCs w:val="18"/>
                <w:lang w:val="ru-RU"/>
              </w:rPr>
              <w:t>)</w:t>
            </w:r>
          </w:p>
          <w:p w14:paraId="5D53B475" w14:textId="77777777" w:rsidR="004829FA" w:rsidRPr="008F0476" w:rsidRDefault="004829FA" w:rsidP="006467CB">
            <w:pPr>
              <w:tabs>
                <w:tab w:val="left" w:pos="0"/>
              </w:tabs>
              <w:rPr>
                <w:rFonts w:ascii="Sylfaen" w:hAnsi="Sylfaen" w:cstheme="minorHAnsi"/>
                <w:sz w:val="18"/>
                <w:szCs w:val="18"/>
                <w:lang w:val="ru-RU" w:bidi="he-IL"/>
              </w:rPr>
            </w:pPr>
            <w:r w:rsidRPr="008F0476">
              <w:rPr>
                <w:rFonts w:ascii="Sylfaen" w:hAnsi="Sylfaen" w:cstheme="minorHAnsi"/>
                <w:sz w:val="18"/>
                <w:szCs w:val="18"/>
                <w:lang w:val="ru-RU" w:bidi="he-IL"/>
              </w:rPr>
              <w:t>С дополнительным блоком батарей</w:t>
            </w:r>
          </w:p>
          <w:p w14:paraId="5B0EB8CE" w14:textId="77777777" w:rsidR="004829FA" w:rsidRPr="008F0476" w:rsidRDefault="004829FA" w:rsidP="006467CB">
            <w:pPr>
              <w:tabs>
                <w:tab w:val="left" w:pos="0"/>
              </w:tabs>
              <w:rPr>
                <w:rFonts w:ascii="Sylfaen" w:hAnsi="Sylfaen" w:cstheme="minorHAnsi"/>
                <w:sz w:val="18"/>
                <w:szCs w:val="18"/>
                <w:lang w:val="ru-RU" w:bidi="he-IL"/>
              </w:rPr>
            </w:pPr>
          </w:p>
          <w:p w14:paraId="3EA1B673" w14:textId="77777777" w:rsidR="004829FA" w:rsidRPr="008F0476" w:rsidRDefault="004829FA" w:rsidP="006467CB">
            <w:pPr>
              <w:tabs>
                <w:tab w:val="left" w:pos="0"/>
              </w:tabs>
              <w:rPr>
                <w:rFonts w:ascii="Sylfaen" w:hAnsi="Sylfaen" w:cstheme="minorHAnsi"/>
                <w:sz w:val="18"/>
                <w:szCs w:val="18"/>
                <w:lang w:val="ru-RU" w:bidi="he-IL"/>
              </w:rPr>
            </w:pPr>
            <w:r w:rsidRPr="008F0476">
              <w:rPr>
                <w:rFonts w:ascii="Sylfaen" w:hAnsi="Sylfaen" w:cstheme="minorHAnsi"/>
                <w:sz w:val="18"/>
                <w:szCs w:val="18"/>
                <w:lang w:val="ru-RU" w:bidi="he-IL"/>
              </w:rPr>
              <w:t>Время работы при нагрузке 50% (5000 Вт) - не менее 30</w:t>
            </w:r>
            <w:r w:rsidRPr="008F0476">
              <w:rPr>
                <w:rFonts w:ascii="Sylfaen" w:hAnsi="Sylfaen" w:cstheme="minorHAnsi"/>
                <w:sz w:val="18"/>
                <w:szCs w:val="18"/>
                <w:lang w:val="hy-AM" w:bidi="he-IL"/>
              </w:rPr>
              <w:t xml:space="preserve"> </w:t>
            </w:r>
            <w:r w:rsidRPr="008F0476">
              <w:rPr>
                <w:rFonts w:ascii="Sylfaen" w:hAnsi="Sylfaen" w:cstheme="minorHAnsi"/>
                <w:sz w:val="18"/>
                <w:szCs w:val="18"/>
                <w:lang w:val="ru-RU" w:bidi="he-IL"/>
              </w:rPr>
              <w:t>минут</w:t>
            </w:r>
          </w:p>
          <w:p w14:paraId="7B303C15" w14:textId="77777777" w:rsidR="004829FA" w:rsidRPr="008F0476" w:rsidRDefault="004829FA" w:rsidP="006467CB">
            <w:pPr>
              <w:tabs>
                <w:tab w:val="left" w:pos="0"/>
              </w:tabs>
              <w:rPr>
                <w:rFonts w:ascii="Sylfaen" w:hAnsi="Sylfaen" w:cstheme="minorHAnsi"/>
                <w:sz w:val="18"/>
                <w:szCs w:val="18"/>
                <w:lang w:val="ru-RU" w:bidi="he-IL"/>
              </w:rPr>
            </w:pPr>
            <w:r w:rsidRPr="008F0476">
              <w:rPr>
                <w:rFonts w:ascii="Sylfaen" w:hAnsi="Sylfaen" w:cstheme="minorHAnsi"/>
                <w:sz w:val="18"/>
                <w:szCs w:val="18"/>
                <w:lang w:val="ru-RU" w:bidi="he-IL"/>
              </w:rPr>
              <w:t>Размер системы - не более 11U</w:t>
            </w:r>
          </w:p>
          <w:p w14:paraId="1DED154A" w14:textId="77777777" w:rsidR="004829FA" w:rsidRPr="008F0476" w:rsidRDefault="004829FA" w:rsidP="006467CB">
            <w:pPr>
              <w:tabs>
                <w:tab w:val="left" w:pos="0"/>
              </w:tabs>
              <w:rPr>
                <w:rFonts w:ascii="Sylfaen" w:hAnsi="Sylfaen" w:cstheme="minorHAnsi"/>
                <w:sz w:val="18"/>
                <w:szCs w:val="18"/>
                <w:lang w:val="ru-RU" w:bidi="he-IL"/>
              </w:rPr>
            </w:pPr>
            <w:r w:rsidRPr="008F0476">
              <w:rPr>
                <w:rFonts w:ascii="Sylfaen" w:hAnsi="Sylfaen" w:cstheme="minorHAnsi"/>
                <w:sz w:val="18"/>
                <w:szCs w:val="18"/>
                <w:lang w:val="ru-RU" w:bidi="he-IL"/>
              </w:rPr>
              <w:t>Входное напряжение - 220/ 230 / 240 В</w:t>
            </w:r>
          </w:p>
          <w:p w14:paraId="5289BDDD" w14:textId="77777777" w:rsidR="004829FA" w:rsidRPr="008F0476" w:rsidRDefault="004829FA" w:rsidP="006467CB">
            <w:pPr>
              <w:tabs>
                <w:tab w:val="left" w:pos="0"/>
              </w:tabs>
              <w:rPr>
                <w:rFonts w:ascii="Sylfaen" w:hAnsi="Sylfaen" w:cstheme="minorHAnsi"/>
                <w:sz w:val="18"/>
                <w:szCs w:val="18"/>
                <w:lang w:val="ru-RU" w:bidi="he-IL"/>
              </w:rPr>
            </w:pPr>
            <w:r w:rsidRPr="008F0476">
              <w:rPr>
                <w:rFonts w:ascii="Sylfaen" w:hAnsi="Sylfaen" w:cstheme="minorHAnsi"/>
                <w:sz w:val="18"/>
                <w:szCs w:val="18"/>
                <w:lang w:val="ru-RU" w:bidi="he-IL"/>
              </w:rPr>
              <w:t>Частота сети - не менее 40-70 Гц (автоматическое</w:t>
            </w:r>
          </w:p>
          <w:p w14:paraId="78F88447" w14:textId="77777777" w:rsidR="004829FA" w:rsidRPr="008F0476" w:rsidRDefault="004829FA" w:rsidP="006467CB">
            <w:pPr>
              <w:tabs>
                <w:tab w:val="left" w:pos="0"/>
              </w:tabs>
              <w:rPr>
                <w:rFonts w:ascii="Sylfaen" w:hAnsi="Sylfaen" w:cstheme="minorHAnsi"/>
                <w:sz w:val="18"/>
                <w:szCs w:val="18"/>
                <w:lang w:val="ru-RU" w:bidi="he-IL"/>
              </w:rPr>
            </w:pPr>
            <w:r w:rsidRPr="008F0476">
              <w:rPr>
                <w:rFonts w:ascii="Sylfaen" w:hAnsi="Sylfaen" w:cstheme="minorHAnsi"/>
                <w:sz w:val="18"/>
                <w:szCs w:val="18"/>
                <w:lang w:val="ru-RU" w:bidi="he-IL"/>
              </w:rPr>
              <w:t>определение)</w:t>
            </w:r>
          </w:p>
          <w:p w14:paraId="5FFC3CFA" w14:textId="77777777" w:rsidR="00E32979" w:rsidRPr="008F0476" w:rsidRDefault="00E32979" w:rsidP="006467CB">
            <w:pPr>
              <w:tabs>
                <w:tab w:val="left" w:pos="0"/>
              </w:tabs>
              <w:rPr>
                <w:rFonts w:ascii="Sylfaen" w:hAnsi="Sylfaen" w:cstheme="minorHAnsi"/>
                <w:sz w:val="18"/>
                <w:szCs w:val="18"/>
                <w:lang w:val="ru-RU" w:bidi="he-IL"/>
              </w:rPr>
            </w:pPr>
            <w:r w:rsidRPr="008F0476">
              <w:rPr>
                <w:rFonts w:ascii="Sylfaen" w:hAnsi="Sylfaen" w:cstheme="minorHAnsi"/>
                <w:sz w:val="18"/>
                <w:szCs w:val="18"/>
                <w:lang w:val="ru-RU" w:bidi="he-IL"/>
              </w:rPr>
              <w:t>Пределы входного напряжения - при 100% (полной нагрузке) не менее</w:t>
            </w:r>
            <w:r w:rsidRPr="008F0476">
              <w:rPr>
                <w:rFonts w:ascii="Sylfaen" w:hAnsi="Sylfaen" w:cstheme="minorHAnsi"/>
                <w:sz w:val="18"/>
                <w:szCs w:val="18"/>
                <w:lang w:val="hy-AM" w:bidi="he-IL"/>
              </w:rPr>
              <w:t xml:space="preserve"> </w:t>
            </w:r>
            <w:r w:rsidRPr="008F0476">
              <w:rPr>
                <w:rFonts w:ascii="Sylfaen" w:hAnsi="Sylfaen" w:cstheme="minorHAnsi"/>
                <w:sz w:val="18"/>
                <w:szCs w:val="18"/>
                <w:lang w:val="ru-RU" w:bidi="he-IL"/>
              </w:rPr>
              <w:t>чем 176-300 В</w:t>
            </w:r>
          </w:p>
          <w:p w14:paraId="6DC86476" w14:textId="77777777" w:rsidR="00E32979" w:rsidRPr="008F0476" w:rsidRDefault="00E32979" w:rsidP="006467CB">
            <w:pPr>
              <w:tabs>
                <w:tab w:val="left" w:pos="0"/>
              </w:tabs>
              <w:rPr>
                <w:rFonts w:ascii="Sylfaen" w:hAnsi="Sylfaen" w:cstheme="minorHAnsi"/>
                <w:sz w:val="18"/>
                <w:szCs w:val="18"/>
                <w:lang w:val="ru-RU" w:bidi="he-IL"/>
              </w:rPr>
            </w:pPr>
            <w:r w:rsidRPr="008F0476">
              <w:rPr>
                <w:rFonts w:ascii="Sylfaen" w:hAnsi="Sylfaen" w:cstheme="minorHAnsi"/>
                <w:sz w:val="18"/>
                <w:szCs w:val="18"/>
                <w:lang w:val="ru-RU" w:bidi="he-IL"/>
              </w:rPr>
              <w:t>Выходная мощность в В - не менее 10 000 ВА</w:t>
            </w:r>
          </w:p>
          <w:p w14:paraId="5C1791F6" w14:textId="77777777" w:rsidR="00E32979" w:rsidRPr="008F0476" w:rsidRDefault="00E32979" w:rsidP="006467CB">
            <w:pPr>
              <w:tabs>
                <w:tab w:val="left" w:pos="0"/>
              </w:tabs>
              <w:rPr>
                <w:rFonts w:ascii="Sylfaen" w:hAnsi="Sylfaen" w:cstheme="minorHAnsi"/>
                <w:sz w:val="18"/>
                <w:szCs w:val="18"/>
                <w:lang w:val="ru-RU" w:bidi="he-IL"/>
              </w:rPr>
            </w:pPr>
            <w:r w:rsidRPr="008F0476">
              <w:rPr>
                <w:rFonts w:ascii="Sylfaen" w:hAnsi="Sylfaen" w:cstheme="minorHAnsi"/>
                <w:sz w:val="18"/>
                <w:szCs w:val="18"/>
                <w:lang w:val="ru-RU" w:bidi="he-IL"/>
              </w:rPr>
              <w:t>Выходная мощность в Вт - не менее 10 000 Вт</w:t>
            </w:r>
          </w:p>
          <w:p w14:paraId="1A9629DF" w14:textId="77777777" w:rsidR="00E32979" w:rsidRPr="008F0476" w:rsidRDefault="00E32979" w:rsidP="006467CB">
            <w:pPr>
              <w:tabs>
                <w:tab w:val="left" w:pos="0"/>
              </w:tabs>
              <w:rPr>
                <w:rFonts w:ascii="Sylfaen" w:hAnsi="Sylfaen" w:cstheme="minorHAnsi"/>
                <w:sz w:val="18"/>
                <w:szCs w:val="18"/>
                <w:lang w:val="ru-RU" w:bidi="he-IL"/>
              </w:rPr>
            </w:pPr>
            <w:r w:rsidRPr="008F0476">
              <w:rPr>
                <w:rFonts w:ascii="Sylfaen" w:hAnsi="Sylfaen" w:cstheme="minorHAnsi"/>
                <w:sz w:val="18"/>
                <w:szCs w:val="18"/>
                <w:lang w:val="ru-RU" w:bidi="he-IL"/>
              </w:rPr>
              <w:t>Выходное напряжение - 220 / 230 / 240 В</w:t>
            </w:r>
          </w:p>
          <w:p w14:paraId="11114813" w14:textId="0791762F" w:rsidR="00E32979" w:rsidRPr="008F0476" w:rsidRDefault="00E32979" w:rsidP="006467CB">
            <w:pPr>
              <w:tabs>
                <w:tab w:val="left" w:pos="0"/>
              </w:tabs>
              <w:rPr>
                <w:rFonts w:ascii="Sylfaen" w:hAnsi="Sylfaen" w:cstheme="minorHAnsi"/>
                <w:sz w:val="18"/>
                <w:szCs w:val="18"/>
                <w:lang w:val="ru-RU" w:bidi="he-IL"/>
              </w:rPr>
            </w:pPr>
            <w:r w:rsidRPr="008F0476">
              <w:rPr>
                <w:rFonts w:ascii="Sylfaen" w:hAnsi="Sylfaen" w:cstheme="minorHAnsi"/>
                <w:sz w:val="18"/>
                <w:szCs w:val="18"/>
                <w:lang w:val="ru-RU" w:bidi="he-IL"/>
              </w:rPr>
              <w:t xml:space="preserve">Гармонические искажения - не </w:t>
            </w:r>
            <w:r w:rsidR="004E32DC" w:rsidRPr="008F0476">
              <w:rPr>
                <w:rFonts w:ascii="Sylfaen" w:hAnsi="Sylfaen" w:cstheme="minorHAnsi"/>
                <w:sz w:val="18"/>
                <w:szCs w:val="18"/>
                <w:lang w:val="ru-RU" w:bidi="he-IL"/>
              </w:rPr>
              <w:t>более</w:t>
            </w:r>
            <w:r w:rsidRPr="008F0476">
              <w:rPr>
                <w:rFonts w:ascii="Sylfaen" w:hAnsi="Sylfaen" w:cstheme="minorHAnsi"/>
                <w:sz w:val="18"/>
                <w:szCs w:val="18"/>
                <w:lang w:val="ru-RU" w:bidi="he-IL"/>
              </w:rPr>
              <w:t xml:space="preserve"> 1%</w:t>
            </w:r>
          </w:p>
          <w:p w14:paraId="4A85DB6F" w14:textId="77777777" w:rsidR="00E32979" w:rsidRPr="008F0476" w:rsidRDefault="00E32979" w:rsidP="006467CB">
            <w:pPr>
              <w:tabs>
                <w:tab w:val="left" w:pos="0"/>
              </w:tabs>
              <w:rPr>
                <w:rFonts w:ascii="Sylfaen" w:hAnsi="Sylfaen" w:cstheme="minorHAnsi"/>
                <w:sz w:val="18"/>
                <w:szCs w:val="18"/>
                <w:lang w:val="ru-RU" w:bidi="he-IL"/>
              </w:rPr>
            </w:pPr>
            <w:r w:rsidRPr="008F0476">
              <w:rPr>
                <w:rFonts w:ascii="Sylfaen" w:hAnsi="Sylfaen" w:cstheme="minorHAnsi"/>
                <w:sz w:val="18"/>
                <w:szCs w:val="18"/>
                <w:lang w:val="ru-RU" w:bidi="he-IL"/>
              </w:rPr>
              <w:t>Тип волны - синусоидальная волна</w:t>
            </w:r>
          </w:p>
          <w:p w14:paraId="662ACA2A" w14:textId="77777777" w:rsidR="00E32979" w:rsidRPr="008F0476" w:rsidRDefault="00E32979" w:rsidP="006467CB">
            <w:pPr>
              <w:tabs>
                <w:tab w:val="left" w:pos="0"/>
              </w:tabs>
              <w:rPr>
                <w:rFonts w:ascii="Sylfaen" w:hAnsi="Sylfaen" w:cstheme="minorHAnsi"/>
                <w:sz w:val="18"/>
                <w:szCs w:val="18"/>
                <w:lang w:val="ru-RU" w:bidi="he-IL"/>
              </w:rPr>
            </w:pPr>
            <w:r w:rsidRPr="008F0476">
              <w:rPr>
                <w:rFonts w:ascii="Sylfaen" w:hAnsi="Sylfaen" w:cstheme="minorHAnsi"/>
                <w:sz w:val="18"/>
                <w:szCs w:val="18"/>
                <w:lang w:val="ru-RU" w:bidi="he-IL"/>
              </w:rPr>
              <w:t>Выходная частота - не менее 50/60 Гц +/- 3Гц</w:t>
            </w:r>
          </w:p>
          <w:p w14:paraId="2060B9AD" w14:textId="77777777" w:rsidR="00E32979" w:rsidRPr="008F0476" w:rsidRDefault="00E32979" w:rsidP="006467CB">
            <w:pPr>
              <w:tabs>
                <w:tab w:val="left" w:pos="0"/>
              </w:tabs>
              <w:rPr>
                <w:rFonts w:ascii="Sylfaen" w:hAnsi="Sylfaen" w:cstheme="minorHAnsi"/>
                <w:sz w:val="18"/>
                <w:szCs w:val="18"/>
                <w:lang w:val="ru-RU" w:bidi="he-IL"/>
              </w:rPr>
            </w:pPr>
            <w:r w:rsidRPr="008F0476">
              <w:rPr>
                <w:rFonts w:ascii="Sylfaen" w:hAnsi="Sylfaen" w:cstheme="minorHAnsi"/>
                <w:sz w:val="18"/>
                <w:szCs w:val="18"/>
                <w:lang w:val="ru-RU" w:bidi="he-IL"/>
              </w:rPr>
              <w:t>Тип байпаса - внутренний байпас (автоматический и ручной)</w:t>
            </w:r>
          </w:p>
          <w:p w14:paraId="7B7A85A4" w14:textId="77777777" w:rsidR="00E32979" w:rsidRPr="008F0476" w:rsidRDefault="00E32979" w:rsidP="006467CB">
            <w:pPr>
              <w:tabs>
                <w:tab w:val="left" w:pos="0"/>
              </w:tabs>
              <w:rPr>
                <w:rFonts w:ascii="Sylfaen" w:hAnsi="Sylfaen" w:cstheme="minorHAnsi"/>
                <w:sz w:val="18"/>
                <w:szCs w:val="18"/>
                <w:lang w:val="ru-RU" w:bidi="he-IL"/>
              </w:rPr>
            </w:pPr>
            <w:r w:rsidRPr="008F0476">
              <w:rPr>
                <w:rFonts w:ascii="Sylfaen" w:hAnsi="Sylfaen" w:cstheme="minorHAnsi"/>
                <w:sz w:val="18"/>
                <w:szCs w:val="18"/>
                <w:lang w:val="ru-RU" w:bidi="he-IL"/>
              </w:rPr>
              <w:t>Эффективность - не менее 94% (полная нагрузка)</w:t>
            </w:r>
          </w:p>
          <w:p w14:paraId="1EF69D86" w14:textId="10CF908F" w:rsidR="00E32979" w:rsidRPr="008F0476" w:rsidRDefault="00E32979" w:rsidP="006467CB">
            <w:pPr>
              <w:tabs>
                <w:tab w:val="left" w:pos="0"/>
              </w:tabs>
              <w:rPr>
                <w:rFonts w:ascii="Sylfaen" w:hAnsi="Sylfaen" w:cstheme="minorHAnsi"/>
                <w:sz w:val="18"/>
                <w:szCs w:val="18"/>
                <w:lang w:val="ru-RU" w:bidi="he-IL"/>
              </w:rPr>
            </w:pPr>
            <w:r w:rsidRPr="008F0476">
              <w:rPr>
                <w:rFonts w:ascii="Sylfaen" w:hAnsi="Sylfaen" w:cstheme="minorHAnsi"/>
                <w:sz w:val="18"/>
                <w:szCs w:val="18"/>
                <w:lang w:val="ru-RU" w:bidi="he-IL"/>
              </w:rPr>
              <w:t>Панель управления - многофункциональный ЖК-дисплей состояния и управления</w:t>
            </w:r>
          </w:p>
          <w:p w14:paraId="2D594311" w14:textId="2CDB5425" w:rsidR="00E32979" w:rsidRPr="008F0476" w:rsidRDefault="00E32979" w:rsidP="006467CB">
            <w:pPr>
              <w:tabs>
                <w:tab w:val="left" w:pos="0"/>
              </w:tabs>
              <w:rPr>
                <w:rFonts w:ascii="Sylfaen" w:hAnsi="Sylfaen" w:cstheme="minorHAnsi"/>
                <w:sz w:val="18"/>
                <w:szCs w:val="18"/>
                <w:lang w:val="ru-RU" w:bidi="he-IL"/>
              </w:rPr>
            </w:pPr>
            <w:r w:rsidRPr="008F0476">
              <w:rPr>
                <w:rFonts w:ascii="Sylfaen" w:hAnsi="Sylfaen" w:cstheme="minorHAnsi"/>
                <w:sz w:val="18"/>
                <w:szCs w:val="18"/>
                <w:lang w:val="ru-RU" w:bidi="he-IL"/>
              </w:rPr>
              <w:t>Рабочая температура- 0° - 40°C</w:t>
            </w:r>
          </w:p>
          <w:p w14:paraId="7537D6FF" w14:textId="048143E5" w:rsidR="00E32979" w:rsidRPr="008F0476" w:rsidRDefault="00E32979" w:rsidP="006467CB">
            <w:pPr>
              <w:tabs>
                <w:tab w:val="left" w:pos="0"/>
              </w:tabs>
              <w:rPr>
                <w:rFonts w:ascii="Sylfaen" w:hAnsi="Sylfaen" w:cstheme="minorHAnsi"/>
                <w:sz w:val="18"/>
                <w:szCs w:val="18"/>
                <w:lang w:val="ru-RU" w:bidi="he-IL"/>
              </w:rPr>
            </w:pPr>
            <w:r w:rsidRPr="008F0476">
              <w:rPr>
                <w:rFonts w:ascii="Sylfaen" w:hAnsi="Sylfaen" w:cstheme="minorHAnsi"/>
                <w:sz w:val="18"/>
                <w:szCs w:val="18"/>
                <w:lang w:val="ru-RU" w:bidi="he-IL"/>
              </w:rPr>
              <w:t>Относительная влажность - 0-95% (</w:t>
            </w:r>
            <w:r w:rsidRPr="008F0476">
              <w:rPr>
                <w:rFonts w:ascii="Sylfaen" w:hAnsi="Sylfaen" w:cstheme="minorHAnsi"/>
                <w:sz w:val="18"/>
                <w:szCs w:val="18"/>
                <w:lang w:bidi="he-IL"/>
              </w:rPr>
              <w:t>non</w:t>
            </w:r>
            <w:r w:rsidRPr="008F0476">
              <w:rPr>
                <w:rFonts w:ascii="Sylfaen" w:hAnsi="Sylfaen" w:cstheme="minorHAnsi"/>
                <w:sz w:val="18"/>
                <w:szCs w:val="18"/>
                <w:lang w:val="ru-RU" w:bidi="he-IL"/>
              </w:rPr>
              <w:t>-</w:t>
            </w:r>
            <w:r w:rsidRPr="008F0476">
              <w:rPr>
                <w:rFonts w:ascii="Sylfaen" w:hAnsi="Sylfaen" w:cstheme="minorHAnsi"/>
                <w:sz w:val="18"/>
                <w:szCs w:val="18"/>
                <w:lang w:bidi="he-IL"/>
              </w:rPr>
              <w:t>condensing</w:t>
            </w:r>
            <w:r w:rsidRPr="008F0476">
              <w:rPr>
                <w:rFonts w:ascii="Sylfaen" w:hAnsi="Sylfaen" w:cstheme="minorHAnsi"/>
                <w:sz w:val="18"/>
                <w:szCs w:val="18"/>
                <w:lang w:val="ru-RU" w:bidi="he-IL"/>
              </w:rPr>
              <w:t>)</w:t>
            </w:r>
          </w:p>
          <w:p w14:paraId="6E16646E" w14:textId="353E756A" w:rsidR="00E32979" w:rsidRPr="008F0476" w:rsidRDefault="00E32979" w:rsidP="006467CB">
            <w:pPr>
              <w:tabs>
                <w:tab w:val="left" w:pos="0"/>
              </w:tabs>
              <w:rPr>
                <w:rFonts w:ascii="Sylfaen" w:hAnsi="Sylfaen" w:cstheme="minorHAnsi"/>
                <w:sz w:val="18"/>
                <w:szCs w:val="18"/>
                <w:lang w:val="ru-RU" w:bidi="he-IL"/>
              </w:rPr>
            </w:pPr>
            <w:r w:rsidRPr="008F0476">
              <w:rPr>
                <w:rFonts w:ascii="Sylfaen" w:hAnsi="Sylfaen" w:cstheme="minorHAnsi"/>
                <w:sz w:val="18"/>
                <w:szCs w:val="18"/>
                <w:lang w:val="ru-RU" w:bidi="he-IL"/>
              </w:rPr>
              <w:t>Уровень шума - менее 60 дБА</w:t>
            </w:r>
          </w:p>
          <w:p w14:paraId="382B3BF6" w14:textId="7AA66234" w:rsidR="00E32979" w:rsidRPr="008F0476" w:rsidRDefault="00E32979" w:rsidP="006467CB">
            <w:pPr>
              <w:tabs>
                <w:tab w:val="left" w:pos="0"/>
              </w:tabs>
              <w:rPr>
                <w:rFonts w:ascii="Sylfaen" w:hAnsi="Sylfaen" w:cstheme="minorHAnsi"/>
                <w:sz w:val="18"/>
                <w:szCs w:val="18"/>
                <w:lang w:val="ru-RU" w:bidi="he-IL"/>
              </w:rPr>
            </w:pPr>
            <w:r w:rsidRPr="008F0476">
              <w:rPr>
                <w:rFonts w:ascii="Sylfaen" w:hAnsi="Sylfaen" w:cstheme="minorHAnsi"/>
                <w:sz w:val="18"/>
                <w:szCs w:val="18"/>
                <w:lang w:val="ru-RU" w:bidi="he-IL"/>
              </w:rPr>
              <w:t>Сигнализация - сигнализация при работе от аккумулятора / сигнализация о низком заряде аккумулятора / перегрузка</w:t>
            </w:r>
          </w:p>
          <w:p w14:paraId="1FA4814B" w14:textId="5C124D44" w:rsidR="00E32979" w:rsidRPr="008F0476" w:rsidRDefault="00E32979" w:rsidP="006467CB">
            <w:pPr>
              <w:tabs>
                <w:tab w:val="left" w:pos="0"/>
              </w:tabs>
              <w:rPr>
                <w:rFonts w:ascii="Sylfaen" w:hAnsi="Sylfaen" w:cstheme="minorHAnsi"/>
                <w:sz w:val="18"/>
                <w:szCs w:val="18"/>
                <w:lang w:val="ru-RU" w:bidi="he-IL"/>
              </w:rPr>
            </w:pPr>
          </w:p>
          <w:p w14:paraId="1A2EE567" w14:textId="77777777" w:rsidR="00E32979" w:rsidRPr="008F0476" w:rsidRDefault="00E32979" w:rsidP="006467CB">
            <w:pPr>
              <w:tabs>
                <w:tab w:val="left" w:pos="0"/>
              </w:tabs>
              <w:rPr>
                <w:rFonts w:ascii="Sylfaen" w:hAnsi="Sylfaen" w:cstheme="minorHAnsi"/>
                <w:sz w:val="18"/>
                <w:szCs w:val="18"/>
                <w:lang w:val="ru-RU" w:bidi="he-IL"/>
              </w:rPr>
            </w:pPr>
          </w:p>
          <w:p w14:paraId="452B0497" w14:textId="65F9680E" w:rsidR="00E32979" w:rsidRPr="008F0476" w:rsidRDefault="00E32979" w:rsidP="006467CB">
            <w:pPr>
              <w:tabs>
                <w:tab w:val="left" w:pos="0"/>
              </w:tabs>
              <w:rPr>
                <w:rFonts w:ascii="Sylfaen" w:hAnsi="Sylfaen" w:cstheme="minorHAnsi"/>
                <w:sz w:val="18"/>
                <w:szCs w:val="18"/>
                <w:lang w:val="ru-RU" w:bidi="he-IL"/>
              </w:rPr>
            </w:pPr>
            <w:r w:rsidRPr="008F0476">
              <w:rPr>
                <w:rFonts w:ascii="Sylfaen" w:hAnsi="Sylfaen" w:cstheme="minorHAnsi"/>
                <w:sz w:val="18"/>
                <w:szCs w:val="18"/>
                <w:lang w:val="ru-RU" w:bidi="he-IL"/>
              </w:rPr>
              <w:t xml:space="preserve">Предлагаемое оборудование должно быть новым, не бывшим в употреблении, должно обслуживаться в течение гарантийного срока не менее 2 лет с момента поставки (не менее 2 лет для аккумуляторов), наличие минимум одного сертифицированного сервис центра в Республике </w:t>
            </w:r>
            <w:r w:rsidRPr="008F0476">
              <w:rPr>
                <w:rFonts w:ascii="Sylfaen" w:hAnsi="Sylfaen" w:cstheme="minorHAnsi"/>
                <w:sz w:val="18"/>
                <w:szCs w:val="18"/>
                <w:lang w:val="ru-RU" w:bidi="he-IL"/>
              </w:rPr>
              <w:lastRenderedPageBreak/>
              <w:t>Армения, сертифицированным производителем оборудования.</w:t>
            </w:r>
          </w:p>
          <w:p w14:paraId="27AE7681" w14:textId="6B05086E" w:rsidR="00E32979" w:rsidRPr="008F0476" w:rsidRDefault="00E32979" w:rsidP="006467CB">
            <w:pPr>
              <w:tabs>
                <w:tab w:val="left" w:pos="0"/>
              </w:tabs>
              <w:rPr>
                <w:rFonts w:ascii="Sylfaen" w:hAnsi="Sylfaen" w:cstheme="minorHAnsi"/>
                <w:sz w:val="18"/>
                <w:szCs w:val="18"/>
                <w:lang w:val="ru-RU" w:bidi="he-IL"/>
              </w:rPr>
            </w:pPr>
          </w:p>
          <w:p w14:paraId="3B214E6F" w14:textId="43E9374E" w:rsidR="00E32979" w:rsidRPr="008F0476" w:rsidRDefault="00E32979" w:rsidP="006467CB">
            <w:pPr>
              <w:tabs>
                <w:tab w:val="left" w:pos="0"/>
              </w:tabs>
              <w:rPr>
                <w:rFonts w:ascii="Sylfaen" w:hAnsi="Sylfaen" w:cstheme="minorHAnsi"/>
                <w:i/>
                <w:iCs/>
                <w:sz w:val="18"/>
                <w:szCs w:val="18"/>
                <w:lang w:val="ru-RU" w:bidi="he-IL"/>
              </w:rPr>
            </w:pPr>
            <w:r w:rsidRPr="008F0476">
              <w:rPr>
                <w:rFonts w:ascii="Sylfaen" w:hAnsi="Sylfaen" w:cstheme="minorHAnsi"/>
                <w:i/>
                <w:iCs/>
                <w:sz w:val="18"/>
                <w:szCs w:val="18"/>
                <w:lang w:val="ru-RU" w:bidi="he-IL"/>
              </w:rPr>
              <w:t>Сертификация и стандарты</w:t>
            </w:r>
          </w:p>
          <w:p w14:paraId="219550FC" w14:textId="77777777" w:rsidR="00E32979" w:rsidRPr="008F0476" w:rsidRDefault="00E32979" w:rsidP="006467CB">
            <w:pPr>
              <w:tabs>
                <w:tab w:val="left" w:pos="0"/>
              </w:tabs>
              <w:rPr>
                <w:rFonts w:ascii="Sylfaen" w:hAnsi="Sylfaen" w:cstheme="minorHAnsi"/>
                <w:sz w:val="18"/>
                <w:szCs w:val="18"/>
                <w:lang w:val="ru-RU" w:bidi="he-IL"/>
              </w:rPr>
            </w:pPr>
          </w:p>
          <w:p w14:paraId="2FD644F5" w14:textId="003DAA27" w:rsidR="00E32979" w:rsidRPr="008F0476" w:rsidRDefault="00E32979" w:rsidP="006467CB">
            <w:pPr>
              <w:tabs>
                <w:tab w:val="left" w:pos="0"/>
              </w:tabs>
              <w:rPr>
                <w:rFonts w:ascii="Sylfaen" w:hAnsi="Sylfaen" w:cstheme="minorHAnsi"/>
                <w:sz w:val="18"/>
                <w:szCs w:val="18"/>
                <w:lang w:val="ru-RU" w:bidi="he-IL"/>
              </w:rPr>
            </w:pPr>
            <w:r w:rsidRPr="008F0476">
              <w:rPr>
                <w:rFonts w:ascii="Sylfaen" w:hAnsi="Sylfaen" w:cstheme="minorHAnsi"/>
                <w:sz w:val="18"/>
                <w:szCs w:val="18"/>
                <w:lang w:val="ru-RU" w:bidi="he-IL"/>
              </w:rPr>
              <w:t>Оборудование должно иметь/соответствовать:</w:t>
            </w:r>
            <w:r w:rsidR="004E32DC" w:rsidRPr="008F0476">
              <w:rPr>
                <w:rFonts w:ascii="Sylfaen" w:hAnsi="Sylfaen" w:cstheme="minorHAnsi"/>
                <w:sz w:val="18"/>
                <w:szCs w:val="18"/>
                <w:lang w:val="ru-RU" w:bidi="he-IL"/>
              </w:rPr>
              <w:t xml:space="preserve"> </w:t>
            </w:r>
            <w:r w:rsidRPr="008F0476">
              <w:rPr>
                <w:rFonts w:ascii="Sylfaen" w:hAnsi="Sylfaen" w:cstheme="minorHAnsi"/>
                <w:sz w:val="18"/>
                <w:szCs w:val="18"/>
                <w:lang w:val="ru-RU" w:bidi="he-IL"/>
              </w:rPr>
              <w:t xml:space="preserve">сервисный центр в Республике Армения, а </w:t>
            </w:r>
            <w:r w:rsidR="00C0636C" w:rsidRPr="008F0476">
              <w:rPr>
                <w:rFonts w:ascii="Sylfaen" w:hAnsi="Sylfaen"/>
                <w:lang w:val="ru-RU"/>
              </w:rPr>
              <w:t xml:space="preserve"> </w:t>
            </w:r>
            <w:r w:rsidR="00C0636C" w:rsidRPr="008F0476">
              <w:rPr>
                <w:rFonts w:ascii="Sylfaen" w:hAnsi="Sylfaen" w:cstheme="minorHAnsi"/>
                <w:sz w:val="18"/>
                <w:szCs w:val="18"/>
                <w:lang w:val="ru-RU" w:bidi="he-IL"/>
              </w:rPr>
              <w:t>участник, занявший первое место, должен предоставить копию лицензии Лицензированного гарантийного сервисного центра, упомянутого выше, а также Письмо производителя (MAF).</w:t>
            </w:r>
          </w:p>
        </w:tc>
        <w:tc>
          <w:tcPr>
            <w:tcW w:w="993" w:type="dxa"/>
            <w:vAlign w:val="center"/>
          </w:tcPr>
          <w:p w14:paraId="4A202F43" w14:textId="38FA5898" w:rsidR="00124B2D" w:rsidRPr="008F0476" w:rsidRDefault="006467CB" w:rsidP="006467CB">
            <w:pPr>
              <w:tabs>
                <w:tab w:val="left" w:pos="0"/>
              </w:tabs>
              <w:jc w:val="center"/>
              <w:rPr>
                <w:rFonts w:ascii="Sylfaen" w:hAnsi="Sylfaen" w:cstheme="minorHAnsi"/>
                <w:sz w:val="18"/>
                <w:szCs w:val="18"/>
                <w:lang w:val="ru-RU"/>
              </w:rPr>
            </w:pPr>
            <w:r w:rsidRPr="008F0476">
              <w:rPr>
                <w:rFonts w:ascii="Sylfaen" w:hAnsi="Sylfaen" w:cstheme="minorHAnsi"/>
                <w:sz w:val="18"/>
                <w:szCs w:val="18"/>
                <w:lang w:val="ru-RU"/>
              </w:rPr>
              <w:lastRenderedPageBreak/>
              <w:t>штук</w:t>
            </w:r>
          </w:p>
        </w:tc>
        <w:tc>
          <w:tcPr>
            <w:tcW w:w="992" w:type="dxa"/>
            <w:vAlign w:val="center"/>
          </w:tcPr>
          <w:p w14:paraId="4FC20963" w14:textId="6E051E24" w:rsidR="00124B2D" w:rsidRPr="008F0476" w:rsidRDefault="00B0561D" w:rsidP="006467CB">
            <w:pPr>
              <w:jc w:val="center"/>
              <w:rPr>
                <w:rFonts w:ascii="Sylfaen" w:hAnsi="Sylfaen" w:cstheme="minorHAnsi"/>
                <w:sz w:val="18"/>
                <w:szCs w:val="18"/>
              </w:rPr>
            </w:pPr>
            <w:r w:rsidRPr="008F0476">
              <w:rPr>
                <w:rFonts w:ascii="Sylfaen" w:hAnsi="Sylfaen" w:cstheme="minorHAnsi"/>
                <w:sz w:val="18"/>
                <w:szCs w:val="18"/>
              </w:rPr>
              <w:t xml:space="preserve">5 </w:t>
            </w:r>
            <w:r w:rsidR="00F37C8E">
              <w:rPr>
                <w:rFonts w:ascii="Sylfaen" w:hAnsi="Sylfaen" w:cstheme="minorHAnsi"/>
                <w:sz w:val="18"/>
                <w:szCs w:val="18"/>
              </w:rPr>
              <w:t>2</w:t>
            </w:r>
            <w:r w:rsidRPr="008F0476">
              <w:rPr>
                <w:rFonts w:ascii="Sylfaen" w:hAnsi="Sylfaen" w:cstheme="minorHAnsi"/>
                <w:sz w:val="18"/>
                <w:szCs w:val="18"/>
              </w:rPr>
              <w:t>00 000</w:t>
            </w:r>
          </w:p>
        </w:tc>
        <w:tc>
          <w:tcPr>
            <w:tcW w:w="1149" w:type="dxa"/>
            <w:vAlign w:val="center"/>
          </w:tcPr>
          <w:p w14:paraId="61EEF1F4" w14:textId="5BA73D30" w:rsidR="00124B2D" w:rsidRPr="008F0476" w:rsidRDefault="00B0561D" w:rsidP="006467CB">
            <w:pPr>
              <w:jc w:val="center"/>
              <w:rPr>
                <w:rFonts w:ascii="Sylfaen" w:hAnsi="Sylfaen" w:cstheme="minorHAnsi"/>
                <w:sz w:val="18"/>
                <w:szCs w:val="18"/>
              </w:rPr>
            </w:pPr>
            <w:r w:rsidRPr="008F0476">
              <w:rPr>
                <w:rFonts w:ascii="Sylfaen" w:hAnsi="Sylfaen" w:cstheme="minorHAnsi"/>
                <w:sz w:val="18"/>
                <w:szCs w:val="18"/>
              </w:rPr>
              <w:t xml:space="preserve">5 </w:t>
            </w:r>
            <w:r w:rsidR="00F37C8E">
              <w:rPr>
                <w:rFonts w:ascii="Sylfaen" w:hAnsi="Sylfaen" w:cstheme="minorHAnsi"/>
                <w:sz w:val="18"/>
                <w:szCs w:val="18"/>
              </w:rPr>
              <w:t>2</w:t>
            </w:r>
            <w:r w:rsidRPr="008F0476">
              <w:rPr>
                <w:rFonts w:ascii="Sylfaen" w:hAnsi="Sylfaen" w:cstheme="minorHAnsi"/>
                <w:sz w:val="18"/>
                <w:szCs w:val="18"/>
              </w:rPr>
              <w:t>00 000</w:t>
            </w:r>
          </w:p>
        </w:tc>
        <w:tc>
          <w:tcPr>
            <w:tcW w:w="1175" w:type="dxa"/>
            <w:vAlign w:val="center"/>
          </w:tcPr>
          <w:p w14:paraId="26C5196D" w14:textId="77777777" w:rsidR="00124B2D" w:rsidRPr="008F0476" w:rsidRDefault="00124B2D" w:rsidP="006467CB">
            <w:pPr>
              <w:jc w:val="center"/>
              <w:rPr>
                <w:rFonts w:ascii="Sylfaen" w:hAnsi="Sylfaen" w:cstheme="minorHAnsi"/>
                <w:sz w:val="18"/>
                <w:szCs w:val="18"/>
                <w:lang w:val="hy-AM"/>
              </w:rPr>
            </w:pPr>
            <w:r w:rsidRPr="008F0476">
              <w:rPr>
                <w:rFonts w:ascii="Sylfaen" w:hAnsi="Sylfaen" w:cstheme="minorHAnsi"/>
                <w:sz w:val="18"/>
                <w:szCs w:val="18"/>
                <w:lang w:val="hy-AM"/>
              </w:rPr>
              <w:t>1</w:t>
            </w:r>
            <w:bookmarkStart w:id="0" w:name="_GoBack"/>
            <w:bookmarkEnd w:id="0"/>
          </w:p>
        </w:tc>
        <w:tc>
          <w:tcPr>
            <w:tcW w:w="1323" w:type="dxa"/>
            <w:vAlign w:val="center"/>
          </w:tcPr>
          <w:p w14:paraId="726D20C5" w14:textId="5C962025" w:rsidR="00124B2D" w:rsidRPr="008F0476" w:rsidRDefault="008F0476" w:rsidP="006467CB">
            <w:pPr>
              <w:tabs>
                <w:tab w:val="left" w:pos="0"/>
              </w:tabs>
              <w:jc w:val="center"/>
              <w:rPr>
                <w:rFonts w:ascii="Sylfaen" w:hAnsi="Sylfaen" w:cstheme="minorHAnsi"/>
                <w:sz w:val="18"/>
                <w:szCs w:val="18"/>
                <w:lang w:val="ru-RU"/>
              </w:rPr>
            </w:pPr>
            <w:r w:rsidRPr="008F0476">
              <w:rPr>
                <w:rFonts w:ascii="Sylfaen" w:hAnsi="Sylfaen" w:cstheme="minorHAnsi"/>
                <w:sz w:val="18"/>
                <w:szCs w:val="18"/>
                <w:lang w:val="ru-RU"/>
              </w:rPr>
              <w:t>Ереван</w:t>
            </w:r>
            <w:r w:rsidRPr="008F0476">
              <w:rPr>
                <w:rFonts w:ascii="Sylfaen" w:hAnsi="Sylfaen" w:cstheme="minorHAnsi"/>
                <w:sz w:val="18"/>
                <w:szCs w:val="18"/>
              </w:rPr>
              <w:t xml:space="preserve">, 0022, </w:t>
            </w:r>
            <w:r w:rsidRPr="008F0476">
              <w:rPr>
                <w:rFonts w:ascii="Sylfaen" w:hAnsi="Sylfaen" w:cstheme="minorHAnsi"/>
                <w:sz w:val="18"/>
                <w:szCs w:val="18"/>
                <w:lang w:val="ru-RU"/>
              </w:rPr>
              <w:t>ул. Ачаряна 31</w:t>
            </w:r>
          </w:p>
        </w:tc>
        <w:tc>
          <w:tcPr>
            <w:tcW w:w="1473" w:type="dxa"/>
            <w:vAlign w:val="center"/>
          </w:tcPr>
          <w:p w14:paraId="5F8F0BEB" w14:textId="70156E6C" w:rsidR="00124B2D" w:rsidRPr="00EE6BA4" w:rsidRDefault="006467CB" w:rsidP="006467CB">
            <w:pPr>
              <w:jc w:val="center"/>
              <w:rPr>
                <w:rFonts w:ascii="Sylfaen" w:hAnsi="Sylfaen" w:cstheme="minorHAnsi"/>
                <w:sz w:val="18"/>
                <w:szCs w:val="18"/>
                <w:lang w:val="hy-AM"/>
              </w:rPr>
            </w:pPr>
            <w:r w:rsidRPr="008F0476">
              <w:rPr>
                <w:rFonts w:ascii="Sylfaen" w:hAnsi="Sylfaen" w:cstheme="minorHAnsi"/>
                <w:sz w:val="18"/>
                <w:szCs w:val="18"/>
                <w:lang w:val="hy-AM"/>
              </w:rPr>
              <w:t>В течение 1</w:t>
            </w:r>
            <w:r w:rsidR="00635D33">
              <w:rPr>
                <w:rFonts w:ascii="Sylfaen" w:hAnsi="Sylfaen" w:cstheme="minorHAnsi"/>
                <w:sz w:val="18"/>
                <w:szCs w:val="18"/>
                <w:lang w:val="ru-RU"/>
              </w:rPr>
              <w:t>8</w:t>
            </w:r>
            <w:r w:rsidRPr="008F0476">
              <w:rPr>
                <w:rFonts w:ascii="Sylfaen" w:hAnsi="Sylfaen" w:cstheme="minorHAnsi"/>
                <w:sz w:val="18"/>
                <w:szCs w:val="18"/>
                <w:lang w:val="hy-AM"/>
              </w:rPr>
              <w:t>0 дней со дня вступления в силу Договора</w:t>
            </w:r>
          </w:p>
        </w:tc>
      </w:tr>
    </w:tbl>
    <w:p w14:paraId="45E393C2" w14:textId="1F38109C" w:rsidR="004C6EFE" w:rsidRDefault="004C6EFE" w:rsidP="005723B5">
      <w:pPr>
        <w:rPr>
          <w:rFonts w:asciiTheme="minorHAnsi" w:hAnsiTheme="minorHAnsi" w:cstheme="minorHAnsi"/>
          <w:sz w:val="22"/>
          <w:szCs w:val="18"/>
          <w:lang w:val="hy-AM"/>
        </w:rPr>
      </w:pPr>
    </w:p>
    <w:p w14:paraId="44E203D8" w14:textId="77777777" w:rsidR="004829FA" w:rsidRPr="00124B2D" w:rsidRDefault="004829FA" w:rsidP="005723B5">
      <w:pPr>
        <w:rPr>
          <w:rFonts w:asciiTheme="minorHAnsi" w:hAnsiTheme="minorHAnsi" w:cstheme="minorHAnsi"/>
          <w:sz w:val="22"/>
          <w:szCs w:val="18"/>
          <w:lang w:val="hy-AM"/>
        </w:rPr>
      </w:pPr>
    </w:p>
    <w:sectPr w:rsidR="004829FA" w:rsidRPr="00124B2D" w:rsidSect="00124B2D">
      <w:pgSz w:w="16838" w:h="11906" w:orient="landscape" w:code="9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97FF94" w14:textId="77777777" w:rsidR="00012176" w:rsidRDefault="00012176">
      <w:r>
        <w:separator/>
      </w:r>
    </w:p>
  </w:endnote>
  <w:endnote w:type="continuationSeparator" w:id="0">
    <w:p w14:paraId="35C826F5" w14:textId="77777777" w:rsidR="00012176" w:rsidRDefault="00012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GHEA Grapalat">
    <w:altName w:val="Cambria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1049CD" w14:textId="77777777" w:rsidR="00012176" w:rsidRDefault="00012176">
      <w:r>
        <w:separator/>
      </w:r>
    </w:p>
  </w:footnote>
  <w:footnote w:type="continuationSeparator" w:id="0">
    <w:p w14:paraId="13219FE9" w14:textId="77777777" w:rsidR="00012176" w:rsidRDefault="000121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B94FD1"/>
    <w:multiLevelType w:val="multilevel"/>
    <w:tmpl w:val="04B94FD1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D42E4"/>
    <w:multiLevelType w:val="multilevel"/>
    <w:tmpl w:val="0B3D42E4"/>
    <w:lvl w:ilvl="0">
      <w:start w:val="1"/>
      <w:numFmt w:val="bullet"/>
      <w:lvlText w:val=""/>
      <w:lvlJc w:val="left"/>
      <w:pPr>
        <w:ind w:left="360" w:hanging="216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1E4848"/>
    <w:multiLevelType w:val="multilevel"/>
    <w:tmpl w:val="121E4848"/>
    <w:lvl w:ilvl="0">
      <w:start w:val="1"/>
      <w:numFmt w:val="bullet"/>
      <w:lvlText w:val=""/>
      <w:lvlJc w:val="left"/>
      <w:pPr>
        <w:ind w:left="360" w:hanging="216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0607D"/>
    <w:multiLevelType w:val="multilevel"/>
    <w:tmpl w:val="12D0607D"/>
    <w:lvl w:ilvl="0">
      <w:start w:val="1"/>
      <w:numFmt w:val="bullet"/>
      <w:lvlText w:val=""/>
      <w:lvlJc w:val="left"/>
      <w:pPr>
        <w:ind w:left="360" w:hanging="216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C92C9E"/>
    <w:multiLevelType w:val="multilevel"/>
    <w:tmpl w:val="13C92C9E"/>
    <w:lvl w:ilvl="0">
      <w:start w:val="1"/>
      <w:numFmt w:val="bullet"/>
      <w:lvlText w:val=""/>
      <w:lvlJc w:val="left"/>
      <w:pPr>
        <w:ind w:left="288" w:hanging="14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D56B9D"/>
    <w:multiLevelType w:val="multilevel"/>
    <w:tmpl w:val="17D56B9D"/>
    <w:lvl w:ilvl="0">
      <w:start w:val="1"/>
      <w:numFmt w:val="bullet"/>
      <w:lvlText w:val=""/>
      <w:lvlJc w:val="left"/>
      <w:pPr>
        <w:ind w:left="360" w:hanging="216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5644D2"/>
    <w:multiLevelType w:val="multilevel"/>
    <w:tmpl w:val="1C5644D2"/>
    <w:lvl w:ilvl="0">
      <w:start w:val="1"/>
      <w:numFmt w:val="bullet"/>
      <w:lvlText w:val=""/>
      <w:lvlJc w:val="left"/>
      <w:pPr>
        <w:ind w:left="360" w:hanging="216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C23DF1"/>
    <w:multiLevelType w:val="multilevel"/>
    <w:tmpl w:val="1EC23DF1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F1379E"/>
    <w:multiLevelType w:val="multilevel"/>
    <w:tmpl w:val="22F1379E"/>
    <w:lvl w:ilvl="0">
      <w:start w:val="1"/>
      <w:numFmt w:val="bullet"/>
      <w:lvlText w:val=""/>
      <w:lvlJc w:val="left"/>
      <w:pPr>
        <w:ind w:left="288" w:hanging="14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4C7836"/>
    <w:multiLevelType w:val="multilevel"/>
    <w:tmpl w:val="264C7836"/>
    <w:lvl w:ilvl="0">
      <w:numFmt w:val="bullet"/>
      <w:lvlText w:val="-"/>
      <w:lvlJc w:val="left"/>
      <w:pPr>
        <w:ind w:left="360" w:hanging="144"/>
      </w:pPr>
      <w:rPr>
        <w:rFonts w:ascii="Verdana" w:eastAsia="Microsoft Sans Serif" w:hAnsi="Verdana" w:cs="Microsoft Sans Serif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DB3C0E"/>
    <w:multiLevelType w:val="multilevel"/>
    <w:tmpl w:val="27DB3C0E"/>
    <w:lvl w:ilvl="0">
      <w:start w:val="1"/>
      <w:numFmt w:val="bullet"/>
      <w:lvlText w:val=""/>
      <w:lvlJc w:val="left"/>
      <w:pPr>
        <w:ind w:left="360" w:hanging="216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B2146E"/>
    <w:multiLevelType w:val="multilevel"/>
    <w:tmpl w:val="32B2146E"/>
    <w:lvl w:ilvl="0">
      <w:numFmt w:val="bullet"/>
      <w:lvlText w:val="-"/>
      <w:lvlJc w:val="left"/>
      <w:pPr>
        <w:ind w:left="288" w:hanging="288"/>
      </w:pPr>
      <w:rPr>
        <w:rFonts w:ascii="Verdana" w:eastAsia="Microsoft Sans Serif" w:hAnsi="Verdana" w:cs="Microsoft Sans Serif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795FFE"/>
    <w:multiLevelType w:val="multilevel"/>
    <w:tmpl w:val="49795FFE"/>
    <w:lvl w:ilvl="0">
      <w:start w:val="1"/>
      <w:numFmt w:val="bullet"/>
      <w:lvlText w:val=""/>
      <w:lvlJc w:val="left"/>
      <w:pPr>
        <w:ind w:left="360" w:hanging="216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C03F96"/>
    <w:multiLevelType w:val="multilevel"/>
    <w:tmpl w:val="4FC03F96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C62B2D"/>
    <w:multiLevelType w:val="multilevel"/>
    <w:tmpl w:val="5AC62B2D"/>
    <w:lvl w:ilvl="0">
      <w:start w:val="1"/>
      <w:numFmt w:val="bullet"/>
      <w:lvlText w:val=""/>
      <w:lvlJc w:val="left"/>
      <w:pPr>
        <w:ind w:left="288" w:hanging="14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1C40B2"/>
    <w:multiLevelType w:val="multilevel"/>
    <w:tmpl w:val="681C40B2"/>
    <w:lvl w:ilvl="0">
      <w:start w:val="1"/>
      <w:numFmt w:val="bullet"/>
      <w:lvlText w:val=""/>
      <w:lvlJc w:val="left"/>
      <w:pPr>
        <w:ind w:left="288" w:hanging="14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415273"/>
    <w:multiLevelType w:val="multilevel"/>
    <w:tmpl w:val="6C415273"/>
    <w:lvl w:ilvl="0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7" w15:restartNumberingAfterBreak="0">
    <w:nsid w:val="73416661"/>
    <w:multiLevelType w:val="multilevel"/>
    <w:tmpl w:val="73416661"/>
    <w:lvl w:ilvl="0">
      <w:numFmt w:val="bullet"/>
      <w:lvlText w:val="-"/>
      <w:lvlJc w:val="left"/>
      <w:pPr>
        <w:ind w:left="360" w:hanging="360"/>
      </w:pPr>
      <w:rPr>
        <w:rFonts w:ascii="Verdana" w:eastAsia="Microsoft Sans Serif" w:hAnsi="Verdana" w:cs="Microsoft Sans Serif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A67694"/>
    <w:multiLevelType w:val="multilevel"/>
    <w:tmpl w:val="73A67694"/>
    <w:lvl w:ilvl="0">
      <w:start w:val="1"/>
      <w:numFmt w:val="bullet"/>
      <w:lvlText w:val=""/>
      <w:lvlJc w:val="left"/>
      <w:pPr>
        <w:ind w:left="360" w:hanging="216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706816"/>
    <w:multiLevelType w:val="multilevel"/>
    <w:tmpl w:val="76706816"/>
    <w:lvl w:ilvl="0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35" w:hanging="360"/>
      </w:pPr>
    </w:lvl>
    <w:lvl w:ilvl="2">
      <w:start w:val="1"/>
      <w:numFmt w:val="lowerRoman"/>
      <w:lvlText w:val="%3."/>
      <w:lvlJc w:val="right"/>
      <w:pPr>
        <w:ind w:left="2655" w:hanging="180"/>
      </w:pPr>
    </w:lvl>
    <w:lvl w:ilvl="3">
      <w:start w:val="1"/>
      <w:numFmt w:val="decimal"/>
      <w:lvlText w:val="%4."/>
      <w:lvlJc w:val="left"/>
      <w:pPr>
        <w:ind w:left="3375" w:hanging="360"/>
      </w:pPr>
    </w:lvl>
    <w:lvl w:ilvl="4">
      <w:start w:val="1"/>
      <w:numFmt w:val="lowerLetter"/>
      <w:lvlText w:val="%5."/>
      <w:lvlJc w:val="left"/>
      <w:pPr>
        <w:ind w:left="4095" w:hanging="360"/>
      </w:pPr>
    </w:lvl>
    <w:lvl w:ilvl="5">
      <w:start w:val="1"/>
      <w:numFmt w:val="lowerRoman"/>
      <w:lvlText w:val="%6."/>
      <w:lvlJc w:val="right"/>
      <w:pPr>
        <w:ind w:left="4815" w:hanging="180"/>
      </w:pPr>
    </w:lvl>
    <w:lvl w:ilvl="6">
      <w:start w:val="1"/>
      <w:numFmt w:val="decimal"/>
      <w:lvlText w:val="%7."/>
      <w:lvlJc w:val="left"/>
      <w:pPr>
        <w:ind w:left="5535" w:hanging="360"/>
      </w:pPr>
    </w:lvl>
    <w:lvl w:ilvl="7">
      <w:start w:val="1"/>
      <w:numFmt w:val="lowerLetter"/>
      <w:lvlText w:val="%8."/>
      <w:lvlJc w:val="left"/>
      <w:pPr>
        <w:ind w:left="6255" w:hanging="360"/>
      </w:pPr>
    </w:lvl>
    <w:lvl w:ilvl="8">
      <w:start w:val="1"/>
      <w:numFmt w:val="lowerRoman"/>
      <w:lvlText w:val="%9."/>
      <w:lvlJc w:val="right"/>
      <w:pPr>
        <w:ind w:left="6975" w:hanging="180"/>
      </w:pPr>
    </w:lvl>
  </w:abstractNum>
  <w:abstractNum w:abstractNumId="20" w15:restartNumberingAfterBreak="0">
    <w:nsid w:val="791021BF"/>
    <w:multiLevelType w:val="multilevel"/>
    <w:tmpl w:val="791021BF"/>
    <w:lvl w:ilvl="0">
      <w:numFmt w:val="bullet"/>
      <w:lvlText w:val="-"/>
      <w:lvlJc w:val="left"/>
      <w:pPr>
        <w:ind w:left="360" w:hanging="144"/>
      </w:pPr>
      <w:rPr>
        <w:rFonts w:ascii="Verdana" w:eastAsia="Microsoft Sans Serif" w:hAnsi="Verdana" w:cs="Microsoft Sans Serif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FD0557"/>
    <w:multiLevelType w:val="multilevel"/>
    <w:tmpl w:val="7AFD0557"/>
    <w:lvl w:ilvl="0">
      <w:start w:val="1"/>
      <w:numFmt w:val="bullet"/>
      <w:lvlText w:val=""/>
      <w:lvlJc w:val="left"/>
      <w:pPr>
        <w:ind w:left="360" w:hanging="216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E755C6"/>
    <w:multiLevelType w:val="multilevel"/>
    <w:tmpl w:val="7DE755C6"/>
    <w:lvl w:ilvl="0">
      <w:start w:val="1"/>
      <w:numFmt w:val="bullet"/>
      <w:lvlText w:val=""/>
      <w:lvlJc w:val="left"/>
      <w:pPr>
        <w:ind w:left="288" w:hanging="14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13"/>
  </w:num>
  <w:num w:numId="4">
    <w:abstractNumId w:val="20"/>
  </w:num>
  <w:num w:numId="5">
    <w:abstractNumId w:val="9"/>
  </w:num>
  <w:num w:numId="6">
    <w:abstractNumId w:val="7"/>
  </w:num>
  <w:num w:numId="7">
    <w:abstractNumId w:val="4"/>
  </w:num>
  <w:num w:numId="8">
    <w:abstractNumId w:val="15"/>
  </w:num>
  <w:num w:numId="9">
    <w:abstractNumId w:val="8"/>
  </w:num>
  <w:num w:numId="10">
    <w:abstractNumId w:val="22"/>
  </w:num>
  <w:num w:numId="11">
    <w:abstractNumId w:val="14"/>
  </w:num>
  <w:num w:numId="12">
    <w:abstractNumId w:val="10"/>
  </w:num>
  <w:num w:numId="13">
    <w:abstractNumId w:val="3"/>
  </w:num>
  <w:num w:numId="14">
    <w:abstractNumId w:val="17"/>
  </w:num>
  <w:num w:numId="15">
    <w:abstractNumId w:val="11"/>
  </w:num>
  <w:num w:numId="16">
    <w:abstractNumId w:val="0"/>
  </w:num>
  <w:num w:numId="17">
    <w:abstractNumId w:val="2"/>
  </w:num>
  <w:num w:numId="18">
    <w:abstractNumId w:val="6"/>
  </w:num>
  <w:num w:numId="19">
    <w:abstractNumId w:val="1"/>
  </w:num>
  <w:num w:numId="20">
    <w:abstractNumId w:val="18"/>
  </w:num>
  <w:num w:numId="21">
    <w:abstractNumId w:val="12"/>
  </w:num>
  <w:num w:numId="22">
    <w:abstractNumId w:val="21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6DB5"/>
    <w:rsid w:val="00012176"/>
    <w:rsid w:val="00012979"/>
    <w:rsid w:val="00024249"/>
    <w:rsid w:val="00024A8A"/>
    <w:rsid w:val="00034FC1"/>
    <w:rsid w:val="000355CE"/>
    <w:rsid w:val="00035A90"/>
    <w:rsid w:val="0004549B"/>
    <w:rsid w:val="00047854"/>
    <w:rsid w:val="00051DB3"/>
    <w:rsid w:val="00090BFD"/>
    <w:rsid w:val="000A1E08"/>
    <w:rsid w:val="000A66D5"/>
    <w:rsid w:val="000B35F2"/>
    <w:rsid w:val="000B44C7"/>
    <w:rsid w:val="000D25BB"/>
    <w:rsid w:val="000D3046"/>
    <w:rsid w:val="000E3FEC"/>
    <w:rsid w:val="000F5BB9"/>
    <w:rsid w:val="0010202F"/>
    <w:rsid w:val="001133C1"/>
    <w:rsid w:val="00113DF8"/>
    <w:rsid w:val="0011585F"/>
    <w:rsid w:val="00124B2D"/>
    <w:rsid w:val="001335A6"/>
    <w:rsid w:val="001474DE"/>
    <w:rsid w:val="001512A0"/>
    <w:rsid w:val="00152C70"/>
    <w:rsid w:val="0016767F"/>
    <w:rsid w:val="00182FDC"/>
    <w:rsid w:val="00192D19"/>
    <w:rsid w:val="001A454C"/>
    <w:rsid w:val="001A5615"/>
    <w:rsid w:val="001C5A1A"/>
    <w:rsid w:val="001C7369"/>
    <w:rsid w:val="001D3D1E"/>
    <w:rsid w:val="001F3C33"/>
    <w:rsid w:val="002008B2"/>
    <w:rsid w:val="002073AC"/>
    <w:rsid w:val="00222A81"/>
    <w:rsid w:val="00236FC3"/>
    <w:rsid w:val="00251E88"/>
    <w:rsid w:val="00256764"/>
    <w:rsid w:val="002570AA"/>
    <w:rsid w:val="00271166"/>
    <w:rsid w:val="00282551"/>
    <w:rsid w:val="002942F0"/>
    <w:rsid w:val="002B3D5A"/>
    <w:rsid w:val="002B4DE7"/>
    <w:rsid w:val="002D00B7"/>
    <w:rsid w:val="002E5632"/>
    <w:rsid w:val="002F5ABC"/>
    <w:rsid w:val="00300564"/>
    <w:rsid w:val="003101D1"/>
    <w:rsid w:val="00311975"/>
    <w:rsid w:val="00312C3B"/>
    <w:rsid w:val="00330AE7"/>
    <w:rsid w:val="00335E61"/>
    <w:rsid w:val="0034214E"/>
    <w:rsid w:val="003640A7"/>
    <w:rsid w:val="00372022"/>
    <w:rsid w:val="00383B4A"/>
    <w:rsid w:val="0038564A"/>
    <w:rsid w:val="003872D9"/>
    <w:rsid w:val="00387E54"/>
    <w:rsid w:val="003965C1"/>
    <w:rsid w:val="00397E2A"/>
    <w:rsid w:val="003A7128"/>
    <w:rsid w:val="003A7EBD"/>
    <w:rsid w:val="003D6CE6"/>
    <w:rsid w:val="003F1FAD"/>
    <w:rsid w:val="00404543"/>
    <w:rsid w:val="004214BF"/>
    <w:rsid w:val="00422D68"/>
    <w:rsid w:val="00431A64"/>
    <w:rsid w:val="00433499"/>
    <w:rsid w:val="00437066"/>
    <w:rsid w:val="00445389"/>
    <w:rsid w:val="0046749B"/>
    <w:rsid w:val="00473F91"/>
    <w:rsid w:val="004829FA"/>
    <w:rsid w:val="00493908"/>
    <w:rsid w:val="004B049A"/>
    <w:rsid w:val="004B23E2"/>
    <w:rsid w:val="004B59D9"/>
    <w:rsid w:val="004C240B"/>
    <w:rsid w:val="004C6EFE"/>
    <w:rsid w:val="004E32DC"/>
    <w:rsid w:val="004E64F9"/>
    <w:rsid w:val="004E6B12"/>
    <w:rsid w:val="004F2B9B"/>
    <w:rsid w:val="00517D77"/>
    <w:rsid w:val="00525C81"/>
    <w:rsid w:val="00541C28"/>
    <w:rsid w:val="00543DE2"/>
    <w:rsid w:val="00544964"/>
    <w:rsid w:val="0055128E"/>
    <w:rsid w:val="00553C47"/>
    <w:rsid w:val="005611C3"/>
    <w:rsid w:val="005723B5"/>
    <w:rsid w:val="0057741A"/>
    <w:rsid w:val="005810AC"/>
    <w:rsid w:val="005868DB"/>
    <w:rsid w:val="00595329"/>
    <w:rsid w:val="005A0174"/>
    <w:rsid w:val="005B02C5"/>
    <w:rsid w:val="005D5B94"/>
    <w:rsid w:val="005F3132"/>
    <w:rsid w:val="00622E18"/>
    <w:rsid w:val="00630519"/>
    <w:rsid w:val="00631261"/>
    <w:rsid w:val="00635D33"/>
    <w:rsid w:val="00642794"/>
    <w:rsid w:val="006457F9"/>
    <w:rsid w:val="006467CB"/>
    <w:rsid w:val="00662878"/>
    <w:rsid w:val="00690E4D"/>
    <w:rsid w:val="00696947"/>
    <w:rsid w:val="006A12C1"/>
    <w:rsid w:val="006B1682"/>
    <w:rsid w:val="006B62CF"/>
    <w:rsid w:val="006C2774"/>
    <w:rsid w:val="00716DB5"/>
    <w:rsid w:val="0072590E"/>
    <w:rsid w:val="00766F94"/>
    <w:rsid w:val="00780A19"/>
    <w:rsid w:val="007A74D0"/>
    <w:rsid w:val="007C0E81"/>
    <w:rsid w:val="007C561A"/>
    <w:rsid w:val="007F1E2E"/>
    <w:rsid w:val="007F6D4A"/>
    <w:rsid w:val="008134AC"/>
    <w:rsid w:val="008263D2"/>
    <w:rsid w:val="00842103"/>
    <w:rsid w:val="00843DE4"/>
    <w:rsid w:val="00846C54"/>
    <w:rsid w:val="00853C1F"/>
    <w:rsid w:val="008700A5"/>
    <w:rsid w:val="008A02B9"/>
    <w:rsid w:val="008A29B2"/>
    <w:rsid w:val="008C378C"/>
    <w:rsid w:val="008E03DA"/>
    <w:rsid w:val="008F0476"/>
    <w:rsid w:val="0090467C"/>
    <w:rsid w:val="009272F2"/>
    <w:rsid w:val="0093334B"/>
    <w:rsid w:val="00952F88"/>
    <w:rsid w:val="00964279"/>
    <w:rsid w:val="00966153"/>
    <w:rsid w:val="0097431B"/>
    <w:rsid w:val="009B0624"/>
    <w:rsid w:val="009C6A6C"/>
    <w:rsid w:val="009D64A1"/>
    <w:rsid w:val="00A060A6"/>
    <w:rsid w:val="00A13B4D"/>
    <w:rsid w:val="00A3317A"/>
    <w:rsid w:val="00A61BE2"/>
    <w:rsid w:val="00A82B82"/>
    <w:rsid w:val="00A96081"/>
    <w:rsid w:val="00AA3E44"/>
    <w:rsid w:val="00AA636A"/>
    <w:rsid w:val="00B0561D"/>
    <w:rsid w:val="00B05C50"/>
    <w:rsid w:val="00B107BA"/>
    <w:rsid w:val="00B23154"/>
    <w:rsid w:val="00B3087E"/>
    <w:rsid w:val="00B43E4A"/>
    <w:rsid w:val="00B575DB"/>
    <w:rsid w:val="00B63A52"/>
    <w:rsid w:val="00B91585"/>
    <w:rsid w:val="00BC20DA"/>
    <w:rsid w:val="00BC40D0"/>
    <w:rsid w:val="00BD07FC"/>
    <w:rsid w:val="00BD438E"/>
    <w:rsid w:val="00BD688A"/>
    <w:rsid w:val="00BE0226"/>
    <w:rsid w:val="00BE2376"/>
    <w:rsid w:val="00BF0D46"/>
    <w:rsid w:val="00BF2471"/>
    <w:rsid w:val="00BF67B6"/>
    <w:rsid w:val="00BF6D46"/>
    <w:rsid w:val="00C0636C"/>
    <w:rsid w:val="00C14BF3"/>
    <w:rsid w:val="00C227C2"/>
    <w:rsid w:val="00C33BD8"/>
    <w:rsid w:val="00C52DC1"/>
    <w:rsid w:val="00C63953"/>
    <w:rsid w:val="00C66276"/>
    <w:rsid w:val="00C839C4"/>
    <w:rsid w:val="00C93203"/>
    <w:rsid w:val="00C940D3"/>
    <w:rsid w:val="00C97610"/>
    <w:rsid w:val="00CA5A8A"/>
    <w:rsid w:val="00CA7332"/>
    <w:rsid w:val="00CB2307"/>
    <w:rsid w:val="00CB41F4"/>
    <w:rsid w:val="00CD3D45"/>
    <w:rsid w:val="00D05E4A"/>
    <w:rsid w:val="00D3705A"/>
    <w:rsid w:val="00D528D7"/>
    <w:rsid w:val="00D63FE1"/>
    <w:rsid w:val="00D9491A"/>
    <w:rsid w:val="00DB7887"/>
    <w:rsid w:val="00DD1787"/>
    <w:rsid w:val="00DE4287"/>
    <w:rsid w:val="00DE6A0F"/>
    <w:rsid w:val="00DF4B71"/>
    <w:rsid w:val="00E25538"/>
    <w:rsid w:val="00E32203"/>
    <w:rsid w:val="00E32979"/>
    <w:rsid w:val="00E464C3"/>
    <w:rsid w:val="00E509F5"/>
    <w:rsid w:val="00E70EB2"/>
    <w:rsid w:val="00E867E5"/>
    <w:rsid w:val="00E90320"/>
    <w:rsid w:val="00E91D20"/>
    <w:rsid w:val="00EE6BA4"/>
    <w:rsid w:val="00F15F2C"/>
    <w:rsid w:val="00F314F7"/>
    <w:rsid w:val="00F31987"/>
    <w:rsid w:val="00F36256"/>
    <w:rsid w:val="00F37C8E"/>
    <w:rsid w:val="00F62D1E"/>
    <w:rsid w:val="00F726ED"/>
    <w:rsid w:val="00F81400"/>
    <w:rsid w:val="00F85D06"/>
    <w:rsid w:val="00FB1FE8"/>
    <w:rsid w:val="00FB6F08"/>
    <w:rsid w:val="00FB729E"/>
    <w:rsid w:val="00FC3B32"/>
    <w:rsid w:val="00FD608A"/>
    <w:rsid w:val="00FE1995"/>
    <w:rsid w:val="16753CD9"/>
    <w:rsid w:val="55B7275D"/>
    <w:rsid w:val="74D43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9CB3B8"/>
  <w15:docId w15:val="{A6A36E15-1EA0-4A27-927F-5BFAB4770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HEA Grapalat" w:eastAsiaTheme="minorHAnsi" w:hAnsi="GHEA Grapalat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02B9"/>
    <w:rPr>
      <w:rFonts w:ascii="Times Armenian" w:eastAsia="Times New Rom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Arial Armenian" w:hAnsi="Arial Armeni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vertAlign w:val="superscript"/>
    </w:rPr>
  </w:style>
  <w:style w:type="paragraph" w:styleId="FootnoteText">
    <w:name w:val="footnote text"/>
    <w:basedOn w:val="Normal"/>
    <w:link w:val="FootnoteTextChar"/>
    <w:semiHidden/>
    <w:rPr>
      <w:sz w:val="20"/>
      <w:lang w:val="ru-RU" w:bidi="ru-RU"/>
    </w:r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en-US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basedOn w:val="DefaultParagraphFont"/>
    <w:link w:val="FootnoteText"/>
    <w:semiHidden/>
    <w:rPr>
      <w:rFonts w:ascii="Times Armenian" w:eastAsia="Times New Roman" w:hAnsi="Times Armenian"/>
      <w:lang w:val="ru-RU" w:eastAsia="ru-RU" w:bidi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Pr>
      <w:rFonts w:ascii="Courier New" w:eastAsia="Times New Roman" w:hAnsi="Courier New" w:cs="Courier New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Armenian" w:eastAsia="Times New Roman" w:hAnsi="Times Armenian"/>
      <w:sz w:val="24"/>
      <w:lang w:eastAsia="ru-RU"/>
    </w:rPr>
  </w:style>
  <w:style w:type="character" w:customStyle="1" w:styleId="Heading1Char">
    <w:name w:val="Heading 1 Char"/>
    <w:basedOn w:val="DefaultParagraphFont"/>
    <w:link w:val="Heading1"/>
    <w:qFormat/>
    <w:rPr>
      <w:rFonts w:ascii="Arial Armenian" w:eastAsia="Times New Roman" w:hAnsi="Arial Armenian"/>
      <w:sz w:val="28"/>
      <w:lang w:eastAsia="ru-RU"/>
    </w:rPr>
  </w:style>
  <w:style w:type="character" w:customStyle="1" w:styleId="tojvnm2t">
    <w:name w:val="tojvnm2t"/>
    <w:rsid w:val="002E5632"/>
  </w:style>
  <w:style w:type="paragraph" w:styleId="BalloonText">
    <w:name w:val="Balloon Text"/>
    <w:basedOn w:val="Normal"/>
    <w:link w:val="BalloonTextChar"/>
    <w:uiPriority w:val="99"/>
    <w:semiHidden/>
    <w:unhideWhenUsed/>
    <w:rsid w:val="00E322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2203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y2iqfc">
    <w:name w:val="y2iqfc"/>
    <w:basedOn w:val="DefaultParagraphFont"/>
    <w:rsid w:val="00383B4A"/>
  </w:style>
  <w:style w:type="character" w:customStyle="1" w:styleId="rynqvb">
    <w:name w:val="rynqvb"/>
    <w:basedOn w:val="DefaultParagraphFont"/>
    <w:rsid w:val="00952F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75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79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C63910-4409-4B7B-8961-2570B9572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YSU User</dc:creator>
  <cp:keywords>https:/mul.ysu.am/tasks/231833/oneclick/2a5dc5238125f7aa2379a38860275fbbd9ec5c49f553af4f6ade9ffcf62963a2.docx?token=6c826c59f7b2c85c3b83c86a7de19164</cp:keywords>
  <cp:lastModifiedBy>Artsrun Baghramyan</cp:lastModifiedBy>
  <cp:revision>49</cp:revision>
  <cp:lastPrinted>2024-10-14T07:34:00Z</cp:lastPrinted>
  <dcterms:created xsi:type="dcterms:W3CDTF">2024-11-27T10:01:00Z</dcterms:created>
  <dcterms:modified xsi:type="dcterms:W3CDTF">2025-01-22T07:26:00Z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29A51B36DE1D4D6C8594E107F794E5AB_13</vt:lpwstr>
  </property>
  <property fmtid="{D5CDD505-2E9C-101B-9397-08002B2CF9AE}" pid="4" name="GrammarlyDocumentId">
    <vt:lpwstr>7b530d1086044ebf7ee3273fe9a9b2dc2f51133666d15b042c2b2a60a5b916da</vt:lpwstr>
  </property>
</Properties>
</file>